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E31A7" w14:textId="77777777" w:rsidR="00787350" w:rsidRDefault="00787350" w:rsidP="001D283C">
      <w:pPr>
        <w:spacing w:after="200" w:line="276" w:lineRule="auto"/>
        <w:rPr>
          <w:rFonts w:asciiTheme="minorBidi" w:eastAsia="Didact Gothic" w:hAnsiTheme="minorBidi"/>
          <w:color w:val="000000"/>
          <w:sz w:val="24"/>
          <w:szCs w:val="24"/>
          <w:lang w:eastAsia="en-GB"/>
        </w:rPr>
      </w:pPr>
      <w:r>
        <w:rPr>
          <w:rFonts w:asciiTheme="minorBidi" w:eastAsia="Didact Gothic" w:hAnsiTheme="minorBidi"/>
          <w:color w:val="000000"/>
          <w:sz w:val="24"/>
          <w:szCs w:val="24"/>
          <w:lang w:eastAsia="en-GB"/>
        </w:rPr>
        <w:t xml:space="preserve">Objectives </w:t>
      </w:r>
    </w:p>
    <w:p w14:paraId="5AF3D36B" w14:textId="77777777" w:rsidR="00787350" w:rsidRDefault="00787350" w:rsidP="00787350">
      <w:pPr>
        <w:pStyle w:val="ListParagraph"/>
        <w:numPr>
          <w:ilvl w:val="0"/>
          <w:numId w:val="2"/>
        </w:numPr>
        <w:spacing w:after="200" w:line="276" w:lineRule="auto"/>
        <w:rPr>
          <w:rFonts w:asciiTheme="minorBidi" w:eastAsia="Didact Gothic" w:hAnsiTheme="minorBidi"/>
          <w:color w:val="000000"/>
          <w:sz w:val="24"/>
          <w:szCs w:val="24"/>
          <w:lang w:eastAsia="en-GB"/>
        </w:rPr>
      </w:pPr>
      <w:r>
        <w:rPr>
          <w:rFonts w:asciiTheme="minorBidi" w:eastAsia="Didact Gothic" w:hAnsiTheme="minorBidi"/>
          <w:color w:val="000000"/>
          <w:sz w:val="24"/>
          <w:szCs w:val="24"/>
          <w:lang w:eastAsia="en-GB"/>
        </w:rPr>
        <w:t xml:space="preserve">Know the benefits of having storage pool </w:t>
      </w:r>
    </w:p>
    <w:p w14:paraId="5702A475" w14:textId="77777777" w:rsidR="00787350" w:rsidRDefault="00787350" w:rsidP="00787350">
      <w:pPr>
        <w:pStyle w:val="ListParagraph"/>
        <w:numPr>
          <w:ilvl w:val="0"/>
          <w:numId w:val="2"/>
        </w:numPr>
        <w:spacing w:after="200" w:line="276" w:lineRule="auto"/>
        <w:rPr>
          <w:rFonts w:asciiTheme="minorBidi" w:eastAsia="Didact Gothic" w:hAnsiTheme="minorBidi"/>
          <w:color w:val="000000"/>
          <w:sz w:val="24"/>
          <w:szCs w:val="24"/>
          <w:lang w:eastAsia="en-GB"/>
        </w:rPr>
      </w:pPr>
      <w:r>
        <w:rPr>
          <w:rFonts w:asciiTheme="minorBidi" w:eastAsia="Didact Gothic" w:hAnsiTheme="minorBidi"/>
          <w:color w:val="000000"/>
          <w:sz w:val="24"/>
          <w:szCs w:val="24"/>
          <w:lang w:eastAsia="en-GB"/>
        </w:rPr>
        <w:t xml:space="preserve">Configure storage pools </w:t>
      </w:r>
    </w:p>
    <w:p w14:paraId="1B6C0E9F" w14:textId="77777777" w:rsidR="00787350" w:rsidRPr="00787350" w:rsidRDefault="00787350" w:rsidP="00787350">
      <w:pPr>
        <w:spacing w:after="200" w:line="276" w:lineRule="auto"/>
        <w:rPr>
          <w:rFonts w:asciiTheme="minorBidi" w:eastAsia="Didact Gothic" w:hAnsiTheme="minorBidi"/>
          <w:color w:val="000000"/>
          <w:sz w:val="24"/>
          <w:szCs w:val="24"/>
          <w:lang w:eastAsia="en-GB"/>
        </w:rPr>
      </w:pPr>
    </w:p>
    <w:p w14:paraId="1B79B5BE" w14:textId="51C9801E" w:rsidR="001D283C" w:rsidRDefault="001D283C" w:rsidP="00F95102">
      <w:pPr>
        <w:pStyle w:val="Heading5"/>
        <w:spacing w:before="240" w:beforeAutospacing="0" w:after="120" w:afterAutospacing="0"/>
        <w:rPr>
          <w:rFonts w:asciiTheme="minorBidi" w:eastAsia="Didact Gothic" w:hAnsiTheme="minorBidi"/>
          <w:color w:val="000000"/>
          <w:sz w:val="24"/>
          <w:szCs w:val="24"/>
          <w:lang w:eastAsia="en-GB"/>
        </w:rPr>
      </w:pPr>
      <w:r w:rsidRPr="00CF0C8D">
        <w:rPr>
          <w:rFonts w:asciiTheme="minorBidi" w:eastAsia="Didact Gothic" w:hAnsiTheme="minorBidi"/>
          <w:color w:val="000000"/>
          <w:sz w:val="24"/>
          <w:szCs w:val="24"/>
          <w:lang w:eastAsia="en-GB"/>
        </w:rPr>
        <w:t xml:space="preserve">Read </w:t>
      </w:r>
      <w:r>
        <w:rPr>
          <w:rFonts w:asciiTheme="minorBidi" w:eastAsia="Didact Gothic" w:hAnsiTheme="minorBidi"/>
          <w:color w:val="000000"/>
          <w:sz w:val="24"/>
          <w:szCs w:val="24"/>
          <w:lang w:eastAsia="en-GB"/>
        </w:rPr>
        <w:t>about “</w:t>
      </w:r>
      <w:r w:rsidRPr="001D283C">
        <w:rPr>
          <w:rFonts w:asciiTheme="minorBidi" w:eastAsia="Didact Gothic" w:hAnsiTheme="minorBidi"/>
          <w:color w:val="000000"/>
          <w:sz w:val="24"/>
          <w:szCs w:val="24"/>
          <w:lang w:eastAsia="en-GB"/>
        </w:rPr>
        <w:t>Use Storage Spaces and storage pools</w:t>
      </w:r>
      <w:r>
        <w:rPr>
          <w:rFonts w:asciiTheme="minorBidi" w:eastAsia="Didact Gothic" w:hAnsiTheme="minorBidi"/>
          <w:color w:val="000000"/>
          <w:sz w:val="24"/>
          <w:szCs w:val="24"/>
          <w:lang w:eastAsia="en-GB"/>
        </w:rPr>
        <w:t xml:space="preserve">” </w:t>
      </w:r>
      <w:r w:rsidRPr="00CF0C8D">
        <w:rPr>
          <w:rFonts w:asciiTheme="minorBidi" w:eastAsia="Didact Gothic" w:hAnsiTheme="minorBidi"/>
          <w:color w:val="000000"/>
          <w:sz w:val="24"/>
          <w:szCs w:val="24"/>
          <w:lang w:eastAsia="en-GB"/>
        </w:rPr>
        <w:t xml:space="preserve">pages </w:t>
      </w:r>
      <w:r>
        <w:rPr>
          <w:rFonts w:asciiTheme="minorBidi" w:eastAsia="Didact Gothic" w:hAnsiTheme="minorBidi"/>
          <w:color w:val="000000"/>
          <w:sz w:val="24"/>
          <w:szCs w:val="24"/>
          <w:lang w:eastAsia="en-GB"/>
        </w:rPr>
        <w:t>274</w:t>
      </w:r>
      <w:r w:rsidRPr="00CF0C8D">
        <w:rPr>
          <w:rFonts w:asciiTheme="minorBidi" w:eastAsia="Didact Gothic" w:hAnsiTheme="minorBidi"/>
          <w:color w:val="000000"/>
          <w:sz w:val="24"/>
          <w:szCs w:val="24"/>
          <w:lang w:eastAsia="en-GB"/>
        </w:rPr>
        <w:t xml:space="preserve"> through </w:t>
      </w:r>
      <w:r>
        <w:rPr>
          <w:rFonts w:asciiTheme="minorBidi" w:eastAsia="Didact Gothic" w:hAnsiTheme="minorBidi"/>
          <w:color w:val="000000"/>
          <w:sz w:val="24"/>
          <w:szCs w:val="24"/>
          <w:lang w:eastAsia="en-GB"/>
        </w:rPr>
        <w:t>279</w:t>
      </w:r>
      <w:r w:rsidRPr="00CF0C8D">
        <w:rPr>
          <w:rFonts w:asciiTheme="minorBidi" w:eastAsia="Didact Gothic" w:hAnsiTheme="minorBidi"/>
          <w:color w:val="000000"/>
          <w:sz w:val="24"/>
          <w:szCs w:val="24"/>
          <w:lang w:eastAsia="en-GB"/>
        </w:rPr>
        <w:t xml:space="preserve"> of </w:t>
      </w:r>
      <w:r>
        <w:rPr>
          <w:rFonts w:asciiTheme="minorBidi" w:eastAsia="Didact Gothic" w:hAnsiTheme="minorBidi"/>
          <w:color w:val="000000"/>
          <w:sz w:val="24"/>
          <w:szCs w:val="24"/>
          <w:lang w:eastAsia="en-GB"/>
        </w:rPr>
        <w:t xml:space="preserve">e-book </w:t>
      </w:r>
      <w:r w:rsidR="006424E9" w:rsidRPr="00CF0C8D">
        <w:rPr>
          <w:rFonts w:asciiTheme="minorBidi" w:eastAsia="Didact Gothic" w:hAnsiTheme="minorBidi"/>
          <w:color w:val="000000"/>
          <w:sz w:val="24"/>
          <w:szCs w:val="24"/>
          <w:lang w:eastAsia="en-GB"/>
        </w:rPr>
        <w:t>“Exam</w:t>
      </w:r>
      <w:r w:rsidRPr="00E521A2">
        <w:rPr>
          <w:rFonts w:ascii="Gotham-Light" w:hAnsi="Gotham-Light" w:cs="Gotham-Light"/>
          <w:color w:val="000000" w:themeColor="text1"/>
          <w:sz w:val="24"/>
          <w:szCs w:val="24"/>
        </w:rPr>
        <w:t xml:space="preserve"> Ref MD-100 Windows 10 - Exam Ref </w:t>
      </w:r>
      <w:r w:rsidRPr="00CF0C8D">
        <w:rPr>
          <w:rFonts w:asciiTheme="minorBidi" w:eastAsia="Didact Gothic" w:hAnsiTheme="minorBidi"/>
          <w:color w:val="000000"/>
          <w:sz w:val="24"/>
          <w:szCs w:val="24"/>
          <w:lang w:eastAsia="en-GB"/>
        </w:rPr>
        <w:t>". As you read, make note of important information and summarize the notes</w:t>
      </w:r>
      <w:r>
        <w:rPr>
          <w:rFonts w:asciiTheme="minorBidi" w:eastAsia="Didact Gothic" w:hAnsiTheme="minorBidi"/>
          <w:color w:val="000000"/>
          <w:sz w:val="24"/>
          <w:szCs w:val="24"/>
          <w:lang w:eastAsia="en-GB"/>
        </w:rPr>
        <w:t xml:space="preserve"> in bullet points. H</w:t>
      </w:r>
      <w:r w:rsidRPr="00CF0C8D">
        <w:rPr>
          <w:rFonts w:asciiTheme="minorBidi" w:eastAsia="Didact Gothic" w:hAnsiTheme="minorBidi"/>
          <w:color w:val="000000"/>
          <w:sz w:val="24"/>
          <w:szCs w:val="24"/>
          <w:lang w:eastAsia="en-GB"/>
        </w:rPr>
        <w:t xml:space="preserve">ave a minimum of </w:t>
      </w:r>
      <w:r>
        <w:rPr>
          <w:rFonts w:asciiTheme="minorBidi" w:eastAsia="Didact Gothic" w:hAnsiTheme="minorBidi"/>
          <w:color w:val="000000"/>
          <w:sz w:val="24"/>
          <w:szCs w:val="24"/>
          <w:lang w:eastAsia="en-GB"/>
        </w:rPr>
        <w:t>two</w:t>
      </w:r>
      <w:r w:rsidRPr="00CF0C8D">
        <w:rPr>
          <w:rFonts w:asciiTheme="minorBidi" w:eastAsia="Didact Gothic" w:hAnsiTheme="minorBidi"/>
          <w:color w:val="000000"/>
          <w:sz w:val="24"/>
          <w:szCs w:val="24"/>
          <w:lang w:eastAsia="en-GB"/>
        </w:rPr>
        <w:t xml:space="preserve"> notes for each page</w:t>
      </w:r>
    </w:p>
    <w:p w14:paraId="39832609" w14:textId="0A4BF4CD" w:rsidR="00F95102" w:rsidRDefault="00F95102" w:rsidP="00F95102">
      <w:pPr>
        <w:pStyle w:val="Heading5"/>
        <w:spacing w:before="240" w:beforeAutospacing="0" w:after="120" w:afterAutospacing="0"/>
        <w:rPr>
          <w:color w:val="000000"/>
          <w:sz w:val="29"/>
          <w:szCs w:val="29"/>
        </w:rPr>
      </w:pPr>
      <w:r w:rsidRPr="00F95102">
        <w:rPr>
          <w:color w:val="000000"/>
          <w:sz w:val="29"/>
          <w:szCs w:val="29"/>
        </w:rPr>
        <w:t xml:space="preserve">Use Storage Spaces and storage </w:t>
      </w:r>
      <w:proofErr w:type="gramStart"/>
      <w:r w:rsidRPr="00F95102">
        <w:rPr>
          <w:color w:val="000000"/>
          <w:sz w:val="29"/>
          <w:szCs w:val="29"/>
        </w:rPr>
        <w:t>pools</w:t>
      </w:r>
      <w:r>
        <w:rPr>
          <w:color w:val="000000"/>
          <w:sz w:val="29"/>
          <w:szCs w:val="29"/>
        </w:rPr>
        <w:t xml:space="preserve"> :</w:t>
      </w:r>
      <w:proofErr w:type="gramEnd"/>
      <w:r>
        <w:rPr>
          <w:color w:val="000000"/>
          <w:sz w:val="29"/>
          <w:szCs w:val="29"/>
        </w:rPr>
        <w:t xml:space="preserve"> </w:t>
      </w:r>
    </w:p>
    <w:p w14:paraId="17E3AAB9" w14:textId="6F4E9528" w:rsidR="00F90EF6" w:rsidRDefault="00F90EF6" w:rsidP="00897F66">
      <w:pPr>
        <w:pStyle w:val="noindent"/>
        <w:numPr>
          <w:ilvl w:val="0"/>
          <w:numId w:val="6"/>
        </w:numPr>
        <w:spacing w:before="96" w:beforeAutospacing="0" w:after="96" w:afterAutospacing="0"/>
        <w:rPr>
          <w:color w:val="000000"/>
          <w:sz w:val="27"/>
          <w:szCs w:val="27"/>
        </w:rPr>
      </w:pPr>
      <w:r>
        <w:rPr>
          <w:color w:val="000000"/>
          <w:sz w:val="27"/>
          <w:szCs w:val="27"/>
        </w:rPr>
        <w:t>Storage Spaces is a technology that is useful for desktop or server devices that have multiple hard disks that can be combined to provide storage redundancy by pooling separate disks and allowing Storage Spaces to manage their administration effectively.</w:t>
      </w:r>
    </w:p>
    <w:p w14:paraId="14194637" w14:textId="77777777" w:rsidR="00F90EF6" w:rsidRDefault="00F90EF6" w:rsidP="00897F66">
      <w:pPr>
        <w:pStyle w:val="indent"/>
        <w:numPr>
          <w:ilvl w:val="0"/>
          <w:numId w:val="6"/>
        </w:numPr>
        <w:spacing w:before="0" w:beforeAutospacing="0" w:after="120" w:afterAutospacing="0"/>
        <w:rPr>
          <w:color w:val="000000"/>
          <w:sz w:val="27"/>
          <w:szCs w:val="27"/>
        </w:rPr>
      </w:pPr>
      <w:r>
        <w:rPr>
          <w:color w:val="000000"/>
          <w:sz w:val="27"/>
          <w:szCs w:val="27"/>
        </w:rPr>
        <w:t xml:space="preserve">Storage Spaces uses NTFS and the </w:t>
      </w:r>
      <w:proofErr w:type="spellStart"/>
      <w:r>
        <w:rPr>
          <w:color w:val="000000"/>
          <w:sz w:val="27"/>
          <w:szCs w:val="27"/>
        </w:rPr>
        <w:t>ReFS</w:t>
      </w:r>
      <w:proofErr w:type="spellEnd"/>
      <w:r>
        <w:rPr>
          <w:color w:val="000000"/>
          <w:sz w:val="27"/>
          <w:szCs w:val="27"/>
        </w:rPr>
        <w:t xml:space="preserve"> file format to configure volumes, which provides greater file resilience through </w:t>
      </w:r>
      <w:proofErr w:type="spellStart"/>
      <w:r>
        <w:rPr>
          <w:color w:val="000000"/>
          <w:sz w:val="27"/>
          <w:szCs w:val="27"/>
        </w:rPr>
        <w:t>ReFS</w:t>
      </w:r>
      <w:proofErr w:type="spellEnd"/>
      <w:r>
        <w:rPr>
          <w:color w:val="000000"/>
          <w:sz w:val="27"/>
          <w:szCs w:val="27"/>
        </w:rPr>
        <w:t xml:space="preserve"> self-healing capabilities. The redundancy aspects are derived by distributing data across several disk drives and using virtual disk arrays in a RAID configuration or as mirror sets. The operating system maintains the logical disks and presents the virtualized disk as a logical unit number (LUN), which the system can then access. You might have seen the LUN terminology before; it is a term used with Storage Area Network protocols such as Fibre Channel or iSCSI.</w:t>
      </w:r>
    </w:p>
    <w:p w14:paraId="39EFDB17" w14:textId="6D36BD8B" w:rsidR="00897F66" w:rsidRDefault="000E67A5" w:rsidP="00897F66">
      <w:pPr>
        <w:pStyle w:val="bull"/>
        <w:numPr>
          <w:ilvl w:val="0"/>
          <w:numId w:val="6"/>
        </w:numPr>
        <w:spacing w:before="120" w:beforeAutospacing="0" w:after="120" w:afterAutospacing="0"/>
        <w:rPr>
          <w:color w:val="000000"/>
          <w:sz w:val="27"/>
          <w:szCs w:val="27"/>
        </w:rPr>
      </w:pPr>
      <w:r>
        <w:rPr>
          <w:b/>
          <w:bCs/>
          <w:color w:val="000000"/>
          <w:sz w:val="27"/>
          <w:szCs w:val="27"/>
        </w:rPr>
        <w:t xml:space="preserve">  </w:t>
      </w:r>
      <w:r w:rsidRPr="000E67A5">
        <w:rPr>
          <w:b/>
          <w:bCs/>
          <w:color w:val="000000"/>
          <w:sz w:val="27"/>
          <w:szCs w:val="27"/>
        </w:rPr>
        <w:t xml:space="preserve"> </w:t>
      </w:r>
      <w:r w:rsidR="00897F66">
        <w:rPr>
          <w:rStyle w:val="Strong"/>
          <w:color w:val="000000"/>
          <w:sz w:val="27"/>
          <w:szCs w:val="27"/>
        </w:rPr>
        <w:t>Get-</w:t>
      </w:r>
      <w:proofErr w:type="spellStart"/>
      <w:r w:rsidR="00897F66">
        <w:rPr>
          <w:rStyle w:val="Strong"/>
          <w:color w:val="000000"/>
          <w:sz w:val="27"/>
          <w:szCs w:val="27"/>
        </w:rPr>
        <w:t>VHDSet</w:t>
      </w:r>
      <w:proofErr w:type="spellEnd"/>
      <w:r w:rsidR="00897F66">
        <w:rPr>
          <w:color w:val="000000"/>
          <w:sz w:val="27"/>
          <w:szCs w:val="27"/>
        </w:rPr>
        <w:t> Obtains information about a VHD Set file such as a list of all checkpoints that the set contains.</w:t>
      </w:r>
    </w:p>
    <w:p w14:paraId="41B4DC18" w14:textId="77777777" w:rsidR="00897F66" w:rsidRDefault="00897F66" w:rsidP="00897F66">
      <w:pPr>
        <w:pStyle w:val="bull"/>
        <w:numPr>
          <w:ilvl w:val="0"/>
          <w:numId w:val="6"/>
        </w:numPr>
        <w:spacing w:before="120" w:beforeAutospacing="0" w:after="120" w:afterAutospacing="0"/>
        <w:rPr>
          <w:color w:val="000000"/>
          <w:sz w:val="27"/>
          <w:szCs w:val="27"/>
        </w:rPr>
      </w:pPr>
      <w:r>
        <w:rPr>
          <w:rStyle w:val="Strong"/>
          <w:color w:val="000000"/>
          <w:sz w:val="27"/>
          <w:szCs w:val="27"/>
        </w:rPr>
        <w:t>Optimize-</w:t>
      </w:r>
      <w:proofErr w:type="spellStart"/>
      <w:r>
        <w:rPr>
          <w:rStyle w:val="Strong"/>
          <w:color w:val="000000"/>
          <w:sz w:val="27"/>
          <w:szCs w:val="27"/>
        </w:rPr>
        <w:t>VHDSet</w:t>
      </w:r>
      <w:proofErr w:type="spellEnd"/>
      <w:r>
        <w:rPr>
          <w:color w:val="000000"/>
          <w:sz w:val="27"/>
          <w:szCs w:val="27"/>
        </w:rPr>
        <w:t> Optimizes the allocation of space that VHD Set files use when used with the compact operation to optimize the files. Reclaims unused space and rearranges blocks, normally reducing the size of a VHD file.</w:t>
      </w:r>
    </w:p>
    <w:p w14:paraId="2A91969D" w14:textId="77777777" w:rsidR="005C0B7B" w:rsidRDefault="005C0B7B" w:rsidP="005C0B7B">
      <w:pPr>
        <w:pStyle w:val="bull"/>
        <w:numPr>
          <w:ilvl w:val="0"/>
          <w:numId w:val="6"/>
        </w:numPr>
        <w:spacing w:before="120" w:beforeAutospacing="0" w:after="120" w:afterAutospacing="0"/>
        <w:rPr>
          <w:color w:val="000000"/>
          <w:sz w:val="27"/>
          <w:szCs w:val="27"/>
        </w:rPr>
      </w:pPr>
      <w:r>
        <w:rPr>
          <w:rStyle w:val="Strong"/>
          <w:color w:val="000000"/>
          <w:sz w:val="27"/>
          <w:szCs w:val="27"/>
        </w:rPr>
        <w:t>Thin provisioning</w:t>
      </w:r>
      <w:r>
        <w:rPr>
          <w:color w:val="000000"/>
          <w:sz w:val="27"/>
          <w:szCs w:val="27"/>
        </w:rPr>
        <w:t> Enables you to allocate an intended storage that has greater capacity than is physically present at the time of creation. If you over-specify the amount of capacity compared to the data you currently have, the storage space engine disregards the extra storage capacity until datasets grow to require the storage. At this point, the extra storage is allocated. At any point, you increase the maximum size of an existing storage space and add drives as they are required at a later date. Thin provisioning is more economical and efficient because it allows organizations to deploy physical storage only when needed, thereby saving on operating costs, such as datacenter rack space costs associated with storing unused drives in situ.</w:t>
      </w:r>
    </w:p>
    <w:p w14:paraId="040A9781" w14:textId="77777777" w:rsidR="00925CA2" w:rsidRDefault="005C0B7B" w:rsidP="00925CA2">
      <w:pPr>
        <w:pStyle w:val="bull"/>
        <w:numPr>
          <w:ilvl w:val="0"/>
          <w:numId w:val="6"/>
        </w:numPr>
        <w:spacing w:before="120" w:beforeAutospacing="0" w:after="120" w:afterAutospacing="0"/>
        <w:rPr>
          <w:color w:val="000000"/>
          <w:sz w:val="27"/>
          <w:szCs w:val="27"/>
        </w:rPr>
      </w:pPr>
      <w:r>
        <w:rPr>
          <w:rStyle w:val="Strong"/>
          <w:color w:val="000000"/>
          <w:sz w:val="27"/>
          <w:szCs w:val="27"/>
        </w:rPr>
        <w:lastRenderedPageBreak/>
        <w:t>Fixed provisioning</w:t>
      </w:r>
      <w:r>
        <w:rPr>
          <w:color w:val="000000"/>
          <w:sz w:val="27"/>
          <w:szCs w:val="27"/>
        </w:rPr>
        <w:t> Similar to traditional fixed storage allocation methods, by which you specify that the spaces will not increase beyond the initial storage capacity allocated at the same time as storage space creation. With fixed provisioning, you specify the hard limit for the size of the storage pool.</w:t>
      </w:r>
    </w:p>
    <w:p w14:paraId="07A2A0D9" w14:textId="27EE3138" w:rsidR="00925CA2" w:rsidRPr="00925CA2" w:rsidRDefault="00925CA2" w:rsidP="00925CA2">
      <w:pPr>
        <w:pStyle w:val="bull"/>
        <w:spacing w:before="120" w:beforeAutospacing="0" w:after="120" w:afterAutospacing="0"/>
        <w:rPr>
          <w:b/>
          <w:bCs/>
          <w:color w:val="000000"/>
          <w:sz w:val="29"/>
          <w:szCs w:val="29"/>
        </w:rPr>
      </w:pPr>
      <w:r w:rsidRPr="00925CA2">
        <w:rPr>
          <w:b/>
          <w:bCs/>
          <w:color w:val="000000"/>
          <w:sz w:val="29"/>
          <w:szCs w:val="29"/>
        </w:rPr>
        <w:t>Configure Storage Spaces</w:t>
      </w:r>
      <w:r>
        <w:rPr>
          <w:b/>
          <w:bCs/>
          <w:color w:val="000000"/>
          <w:sz w:val="29"/>
          <w:szCs w:val="29"/>
        </w:rPr>
        <w:t>:</w:t>
      </w:r>
    </w:p>
    <w:p w14:paraId="0658E8C4" w14:textId="77777777" w:rsidR="00925CA2" w:rsidRDefault="00925CA2" w:rsidP="009318FE">
      <w:pPr>
        <w:pStyle w:val="NormalWeb"/>
        <w:numPr>
          <w:ilvl w:val="0"/>
          <w:numId w:val="9"/>
        </w:numPr>
        <w:spacing w:before="120" w:beforeAutospacing="0" w:after="120" w:afterAutospacing="0"/>
        <w:rPr>
          <w:color w:val="000000"/>
          <w:sz w:val="27"/>
          <w:szCs w:val="27"/>
        </w:rPr>
      </w:pPr>
      <w:r>
        <w:rPr>
          <w:color w:val="000000"/>
          <w:sz w:val="27"/>
          <w:szCs w:val="27"/>
        </w:rPr>
        <w:t>Select </w:t>
      </w:r>
      <w:r>
        <w:rPr>
          <w:rStyle w:val="Strong"/>
          <w:color w:val="000000"/>
          <w:sz w:val="27"/>
          <w:szCs w:val="27"/>
        </w:rPr>
        <w:t>Start</w:t>
      </w:r>
      <w:r>
        <w:rPr>
          <w:color w:val="000000"/>
          <w:sz w:val="27"/>
          <w:szCs w:val="27"/>
        </w:rPr>
        <w:t>, enter </w:t>
      </w:r>
      <w:r>
        <w:rPr>
          <w:rStyle w:val="Strong"/>
          <w:color w:val="000000"/>
          <w:sz w:val="27"/>
          <w:szCs w:val="27"/>
        </w:rPr>
        <w:t>Storage Spaces</w:t>
      </w:r>
      <w:r>
        <w:rPr>
          <w:color w:val="000000"/>
          <w:sz w:val="27"/>
          <w:szCs w:val="27"/>
        </w:rPr>
        <w:t>, and then select </w:t>
      </w:r>
      <w:r>
        <w:rPr>
          <w:rStyle w:val="Strong"/>
          <w:color w:val="000000"/>
          <w:sz w:val="27"/>
          <w:szCs w:val="27"/>
        </w:rPr>
        <w:t>Manage Storage Spaces</w:t>
      </w:r>
      <w:r>
        <w:rPr>
          <w:color w:val="000000"/>
          <w:sz w:val="27"/>
          <w:szCs w:val="27"/>
        </w:rPr>
        <w:t>.</w:t>
      </w:r>
    </w:p>
    <w:p w14:paraId="1BE65E6E" w14:textId="77777777" w:rsidR="00925CA2" w:rsidRDefault="00925CA2" w:rsidP="009318FE">
      <w:pPr>
        <w:pStyle w:val="NormalWeb"/>
        <w:numPr>
          <w:ilvl w:val="0"/>
          <w:numId w:val="9"/>
        </w:numPr>
        <w:spacing w:before="120" w:beforeAutospacing="0" w:after="120" w:afterAutospacing="0"/>
        <w:rPr>
          <w:color w:val="000000"/>
          <w:sz w:val="27"/>
          <w:szCs w:val="27"/>
        </w:rPr>
      </w:pPr>
      <w:r>
        <w:rPr>
          <w:color w:val="000000"/>
          <w:sz w:val="27"/>
          <w:szCs w:val="27"/>
        </w:rPr>
        <w:t>Select </w:t>
      </w:r>
      <w:r>
        <w:rPr>
          <w:rStyle w:val="Strong"/>
          <w:color w:val="000000"/>
          <w:sz w:val="27"/>
          <w:szCs w:val="27"/>
        </w:rPr>
        <w:t>Create a new pool and storage space</w:t>
      </w:r>
      <w:r>
        <w:rPr>
          <w:color w:val="000000"/>
          <w:sz w:val="27"/>
          <w:szCs w:val="27"/>
        </w:rPr>
        <w:t>.</w:t>
      </w:r>
    </w:p>
    <w:p w14:paraId="6FC1506A" w14:textId="77777777" w:rsidR="00925CA2" w:rsidRDefault="00925CA2" w:rsidP="009318FE">
      <w:pPr>
        <w:pStyle w:val="NormalWeb"/>
        <w:numPr>
          <w:ilvl w:val="0"/>
          <w:numId w:val="9"/>
        </w:numPr>
        <w:spacing w:before="120" w:beforeAutospacing="0" w:after="120" w:afterAutospacing="0"/>
        <w:rPr>
          <w:color w:val="000000"/>
          <w:sz w:val="27"/>
          <w:szCs w:val="27"/>
        </w:rPr>
      </w:pPr>
      <w:r>
        <w:rPr>
          <w:color w:val="000000"/>
          <w:sz w:val="27"/>
          <w:szCs w:val="27"/>
        </w:rPr>
        <w:t>If prompted, accept the UAC prompt.</w:t>
      </w:r>
    </w:p>
    <w:p w14:paraId="6636E406" w14:textId="67636C79" w:rsidR="00925CA2" w:rsidRDefault="00925CA2" w:rsidP="009318FE">
      <w:pPr>
        <w:pStyle w:val="NormalWeb"/>
        <w:numPr>
          <w:ilvl w:val="0"/>
          <w:numId w:val="9"/>
        </w:numPr>
        <w:spacing w:before="120" w:beforeAutospacing="0" w:after="120" w:afterAutospacing="0"/>
        <w:rPr>
          <w:color w:val="000000"/>
          <w:sz w:val="27"/>
          <w:szCs w:val="27"/>
        </w:rPr>
      </w:pPr>
      <w:r>
        <w:rPr>
          <w:color w:val="000000"/>
          <w:sz w:val="27"/>
          <w:szCs w:val="27"/>
        </w:rPr>
        <w:t>Select the drives you want to add</w:t>
      </w:r>
    </w:p>
    <w:p w14:paraId="64317924" w14:textId="77777777" w:rsidR="005C0B7B" w:rsidRDefault="005C0B7B" w:rsidP="00925CA2">
      <w:pPr>
        <w:pStyle w:val="bull"/>
        <w:spacing w:before="120" w:beforeAutospacing="0" w:after="120" w:afterAutospacing="0"/>
        <w:rPr>
          <w:color w:val="000000"/>
          <w:sz w:val="27"/>
          <w:szCs w:val="27"/>
        </w:rPr>
      </w:pPr>
    </w:p>
    <w:p w14:paraId="6CF5ABD4" w14:textId="77777777" w:rsidR="009318FE" w:rsidRDefault="009318FE" w:rsidP="009318FE">
      <w:pPr>
        <w:pStyle w:val="indent"/>
        <w:numPr>
          <w:ilvl w:val="0"/>
          <w:numId w:val="9"/>
        </w:numPr>
        <w:spacing w:before="0" w:beforeAutospacing="0" w:after="120" w:afterAutospacing="0"/>
        <w:rPr>
          <w:color w:val="000000"/>
          <w:sz w:val="27"/>
          <w:szCs w:val="27"/>
        </w:rPr>
      </w:pPr>
      <w:r>
        <w:rPr>
          <w:color w:val="000000"/>
          <w:sz w:val="27"/>
          <w:szCs w:val="27"/>
        </w:rPr>
        <w:t>After the storage pool has been created, the Manage Storage Spaces console manages and maintains it within Control Panel, where you can add, rename, or delete drives. If a physical disk is removed permanently from the pool, it must be reformatted before it can be used in another PC. Just like with mirrored or RAID disk sets, if you need to move the pooled disks to another computer, always move them as a unit so that their integrity is maintained.</w:t>
      </w:r>
    </w:p>
    <w:p w14:paraId="27CDC666" w14:textId="77777777" w:rsidR="009318FE" w:rsidRDefault="009318FE" w:rsidP="009318FE">
      <w:pPr>
        <w:pStyle w:val="indent"/>
        <w:numPr>
          <w:ilvl w:val="0"/>
          <w:numId w:val="9"/>
        </w:numPr>
        <w:spacing w:before="0" w:beforeAutospacing="0" w:after="120" w:afterAutospacing="0"/>
        <w:rPr>
          <w:color w:val="000000"/>
          <w:sz w:val="27"/>
          <w:szCs w:val="27"/>
        </w:rPr>
      </w:pPr>
      <w:r>
        <w:rPr>
          <w:color w:val="000000"/>
          <w:sz w:val="27"/>
          <w:szCs w:val="27"/>
        </w:rPr>
        <w:t>As part of your exam preparation, create a storage space, provision a storage pool, and simulate a drive failure. In </w:t>
      </w:r>
      <w:hyperlink r:id="rId5" w:anchor="ch03fig34" w:history="1">
        <w:r>
          <w:rPr>
            <w:rStyle w:val="Hyperlink"/>
            <w:sz w:val="27"/>
            <w:szCs w:val="27"/>
          </w:rPr>
          <w:t>Figure 3-34</w:t>
        </w:r>
      </w:hyperlink>
      <w:r>
        <w:rPr>
          <w:color w:val="000000"/>
          <w:sz w:val="27"/>
          <w:szCs w:val="27"/>
        </w:rPr>
        <w:t>, one of the physical drives used to create the storage space has been disconnected from the computer. Even with only one drive, the E drive continues to be available within File Explorer, and applications and users will be unaware of the failure until they review any notification in the Action Center.</w:t>
      </w:r>
    </w:p>
    <w:p w14:paraId="6E89E1DE" w14:textId="1979FAB5" w:rsidR="005A798D" w:rsidRDefault="005A798D" w:rsidP="005A798D">
      <w:pPr>
        <w:spacing w:before="240" w:after="120" w:line="240" w:lineRule="auto"/>
        <w:outlineLvl w:val="4"/>
        <w:rPr>
          <w:rFonts w:ascii="Times New Roman" w:eastAsia="Times New Roman" w:hAnsi="Times New Roman" w:cs="Times New Roman"/>
          <w:b/>
          <w:bCs/>
          <w:color w:val="000000"/>
          <w:sz w:val="29"/>
          <w:szCs w:val="29"/>
          <w:lang w:eastAsia="en-CA"/>
        </w:rPr>
      </w:pPr>
      <w:r w:rsidRPr="005A798D">
        <w:rPr>
          <w:rFonts w:ascii="Times New Roman" w:eastAsia="Times New Roman" w:hAnsi="Times New Roman" w:cs="Times New Roman"/>
          <w:b/>
          <w:bCs/>
          <w:color w:val="000000"/>
          <w:sz w:val="29"/>
          <w:szCs w:val="29"/>
          <w:lang w:eastAsia="en-CA"/>
        </w:rPr>
        <w:t>Manage Storage Spaces by using Windows PowerShell</w:t>
      </w:r>
      <w:r>
        <w:rPr>
          <w:rFonts w:ascii="Times New Roman" w:eastAsia="Times New Roman" w:hAnsi="Times New Roman" w:cs="Times New Roman"/>
          <w:b/>
          <w:bCs/>
          <w:color w:val="000000"/>
          <w:sz w:val="29"/>
          <w:szCs w:val="29"/>
          <w:lang w:eastAsia="en-CA"/>
        </w:rPr>
        <w:t>:</w:t>
      </w:r>
    </w:p>
    <w:p w14:paraId="76BAD427" w14:textId="3AEAAC35" w:rsidR="005A798D" w:rsidRPr="00EA64D3" w:rsidRDefault="00EA64D3" w:rsidP="00EA64D3">
      <w:pPr>
        <w:pStyle w:val="ListParagraph"/>
        <w:numPr>
          <w:ilvl w:val="0"/>
          <w:numId w:val="10"/>
        </w:numPr>
        <w:spacing w:before="240" w:after="120" w:line="240" w:lineRule="auto"/>
        <w:outlineLvl w:val="4"/>
        <w:rPr>
          <w:rFonts w:ascii="Times New Roman" w:eastAsia="Times New Roman" w:hAnsi="Times New Roman" w:cs="Times New Roman"/>
          <w:b/>
          <w:bCs/>
          <w:color w:val="000000"/>
          <w:sz w:val="29"/>
          <w:szCs w:val="29"/>
          <w:lang w:eastAsia="en-CA"/>
        </w:rPr>
      </w:pPr>
      <w:r w:rsidRPr="00EA64D3">
        <w:rPr>
          <w:color w:val="000000"/>
          <w:sz w:val="27"/>
          <w:szCs w:val="27"/>
        </w:rPr>
        <w:t>You can script the creation, repair, and administration of Storage Spaces by using Windows PowerShell. There are many more storage management–specific cmdlets that relate to storage operations</w:t>
      </w:r>
    </w:p>
    <w:p w14:paraId="6AC377BA" w14:textId="526C5D48" w:rsidR="00F90EF6" w:rsidRDefault="00F90EF6" w:rsidP="00F90EF6">
      <w:pPr>
        <w:pStyle w:val="indent"/>
        <w:spacing w:before="0" w:beforeAutospacing="0" w:after="120" w:afterAutospacing="0"/>
        <w:rPr>
          <w:b/>
          <w:bCs/>
          <w:color w:val="000000"/>
          <w:sz w:val="27"/>
          <w:szCs w:val="27"/>
        </w:rPr>
      </w:pPr>
    </w:p>
    <w:p w14:paraId="29A40264" w14:textId="77777777" w:rsidR="000E67A5" w:rsidRPr="000E67A5" w:rsidRDefault="000E67A5" w:rsidP="00F90EF6">
      <w:pPr>
        <w:pStyle w:val="indent"/>
        <w:spacing w:before="0" w:beforeAutospacing="0" w:after="120" w:afterAutospacing="0"/>
        <w:rPr>
          <w:b/>
          <w:bCs/>
          <w:color w:val="000000"/>
          <w:sz w:val="27"/>
          <w:szCs w:val="27"/>
        </w:rPr>
      </w:pPr>
    </w:p>
    <w:p w14:paraId="281E09DE" w14:textId="77777777" w:rsidR="000E67A5" w:rsidRDefault="000E67A5" w:rsidP="00F90EF6">
      <w:pPr>
        <w:pStyle w:val="indent"/>
        <w:spacing w:before="0" w:beforeAutospacing="0" w:after="120" w:afterAutospacing="0"/>
        <w:rPr>
          <w:color w:val="000000"/>
          <w:sz w:val="27"/>
          <w:szCs w:val="27"/>
        </w:rPr>
      </w:pPr>
    </w:p>
    <w:p w14:paraId="1F693CEB" w14:textId="28A758A4" w:rsidR="00F95102" w:rsidRPr="00F95102" w:rsidRDefault="00F95102" w:rsidP="00F95102">
      <w:pPr>
        <w:pStyle w:val="Heading5"/>
        <w:spacing w:before="240" w:beforeAutospacing="0" w:after="120" w:afterAutospacing="0"/>
        <w:rPr>
          <w:color w:val="000000"/>
          <w:sz w:val="29"/>
          <w:szCs w:val="29"/>
        </w:rPr>
      </w:pPr>
    </w:p>
    <w:p w14:paraId="1F14B67E" w14:textId="77777777" w:rsidR="00F95102" w:rsidRDefault="00F95102" w:rsidP="00F95102">
      <w:pPr>
        <w:pStyle w:val="Heading5"/>
        <w:spacing w:before="240" w:beforeAutospacing="0" w:after="120" w:afterAutospacing="0"/>
        <w:rPr>
          <w:rFonts w:asciiTheme="minorBidi" w:eastAsia="Didact Gothic" w:hAnsiTheme="minorBidi"/>
          <w:color w:val="000000"/>
          <w:sz w:val="24"/>
          <w:szCs w:val="24"/>
          <w:lang w:eastAsia="en-GB"/>
        </w:rPr>
      </w:pPr>
    </w:p>
    <w:p w14:paraId="273DF48B" w14:textId="77777777" w:rsidR="00A25F03" w:rsidRDefault="00A25F03"/>
    <w:p w14:paraId="0EDB4D05" w14:textId="443CFAFB" w:rsidR="00900B5E" w:rsidRDefault="00787350" w:rsidP="00D801D9">
      <w:pPr>
        <w:pStyle w:val="NormalWeb"/>
        <w:numPr>
          <w:ilvl w:val="0"/>
          <w:numId w:val="1"/>
        </w:numPr>
        <w:rPr>
          <w:rFonts w:asciiTheme="minorBidi" w:eastAsia="Didact Gothic" w:hAnsiTheme="minorBidi" w:cstheme="minorBidi"/>
          <w:color w:val="000000"/>
          <w:lang w:eastAsia="en-GB"/>
        </w:rPr>
      </w:pPr>
      <w:r w:rsidRPr="00787350">
        <w:rPr>
          <w:rFonts w:asciiTheme="minorBidi" w:eastAsia="Didact Gothic" w:hAnsiTheme="minorBidi" w:cstheme="minorBidi"/>
          <w:color w:val="000000"/>
          <w:lang w:eastAsia="en-GB"/>
        </w:rPr>
        <w:lastRenderedPageBreak/>
        <w:t xml:space="preserve">Add </w:t>
      </w:r>
      <w:r w:rsidR="00766BF1">
        <w:rPr>
          <w:rFonts w:asciiTheme="minorBidi" w:eastAsia="Didact Gothic" w:hAnsiTheme="minorBidi" w:cstheme="minorBidi"/>
          <w:color w:val="000000"/>
          <w:lang w:eastAsia="en-GB"/>
        </w:rPr>
        <w:t>three</w:t>
      </w:r>
      <w:r w:rsidRPr="00787350">
        <w:rPr>
          <w:rFonts w:asciiTheme="minorBidi" w:eastAsia="Didact Gothic" w:hAnsiTheme="minorBidi" w:cstheme="minorBidi"/>
          <w:color w:val="000000"/>
          <w:lang w:eastAsia="en-GB"/>
        </w:rPr>
        <w:t xml:space="preserve"> hard disks </w:t>
      </w:r>
      <w:r w:rsidR="00766BF1">
        <w:rPr>
          <w:rFonts w:asciiTheme="minorBidi" w:eastAsia="Didact Gothic" w:hAnsiTheme="minorBidi" w:cstheme="minorBidi"/>
          <w:color w:val="000000"/>
          <w:lang w:eastAsia="en-GB"/>
        </w:rPr>
        <w:t>to</w:t>
      </w:r>
      <w:r w:rsidRPr="00787350">
        <w:rPr>
          <w:rFonts w:asciiTheme="minorBidi" w:eastAsia="Didact Gothic" w:hAnsiTheme="minorBidi" w:cstheme="minorBidi"/>
          <w:color w:val="000000"/>
          <w:lang w:eastAsia="en-GB"/>
        </w:rPr>
        <w:t xml:space="preserve"> your server VM and configure </w:t>
      </w:r>
      <w:r w:rsidR="004F224A" w:rsidRPr="0036112B">
        <w:rPr>
          <w:rFonts w:asciiTheme="minorBidi" w:eastAsia="Didact Gothic" w:hAnsiTheme="minorBidi" w:cstheme="minorBidi"/>
          <w:color w:val="000000"/>
          <w:highlight w:val="yellow"/>
          <w:lang w:eastAsia="en-GB"/>
        </w:rPr>
        <w:t>ON</w:t>
      </w:r>
      <w:r w:rsidR="00766BF1" w:rsidRPr="0036112B">
        <w:rPr>
          <w:rFonts w:asciiTheme="minorBidi" w:eastAsia="Didact Gothic" w:hAnsiTheme="minorBidi" w:cstheme="minorBidi"/>
          <w:color w:val="000000"/>
          <w:highlight w:val="yellow"/>
          <w:lang w:eastAsia="en-GB"/>
        </w:rPr>
        <w:t>LY</w:t>
      </w:r>
      <w:r w:rsidR="00766BF1">
        <w:rPr>
          <w:rFonts w:asciiTheme="minorBidi" w:eastAsia="Didact Gothic" w:hAnsiTheme="minorBidi" w:cstheme="minorBidi"/>
          <w:color w:val="000000"/>
          <w:lang w:eastAsia="en-GB"/>
        </w:rPr>
        <w:t xml:space="preserve"> one storage pool</w:t>
      </w:r>
      <w:r w:rsidRPr="00787350">
        <w:rPr>
          <w:rFonts w:asciiTheme="minorBidi" w:eastAsia="Didact Gothic" w:hAnsiTheme="minorBidi" w:cstheme="minorBidi"/>
          <w:color w:val="000000"/>
          <w:lang w:eastAsia="en-GB"/>
        </w:rPr>
        <w:t xml:space="preserve"> using the newly added disks. </w:t>
      </w:r>
      <w:r w:rsidR="00D801D9" w:rsidRPr="00787350">
        <w:rPr>
          <w:rFonts w:asciiTheme="minorBidi" w:eastAsia="Didact Gothic" w:hAnsiTheme="minorBidi" w:cstheme="minorBidi"/>
          <w:color w:val="000000"/>
          <w:lang w:eastAsia="en-GB"/>
        </w:rPr>
        <w:t>Document the steps in details</w:t>
      </w:r>
      <w:r w:rsidR="00D801D9">
        <w:rPr>
          <w:rFonts w:asciiTheme="minorBidi" w:eastAsia="Didact Gothic" w:hAnsiTheme="minorBidi" w:cstheme="minorBidi"/>
          <w:color w:val="000000"/>
          <w:lang w:eastAsia="en-GB"/>
        </w:rPr>
        <w:t xml:space="preserve">. You can use </w:t>
      </w:r>
      <w:r w:rsidR="00900B5E">
        <w:rPr>
          <w:rFonts w:asciiTheme="minorBidi" w:eastAsia="Didact Gothic" w:hAnsiTheme="minorBidi" w:cstheme="minorBidi"/>
          <w:color w:val="000000"/>
          <w:lang w:eastAsia="en-GB"/>
        </w:rPr>
        <w:t>the reference links below</w:t>
      </w:r>
      <w:r w:rsidR="00900B5E" w:rsidRPr="00787350">
        <w:rPr>
          <w:rFonts w:asciiTheme="minorBidi" w:eastAsia="Didact Gothic" w:hAnsiTheme="minorBidi" w:cstheme="minorBidi"/>
          <w:color w:val="000000"/>
          <w:lang w:eastAsia="en-GB"/>
        </w:rPr>
        <w:t>.</w:t>
      </w:r>
    </w:p>
    <w:tbl>
      <w:tblPr>
        <w:tblStyle w:val="TableGrid"/>
        <w:tblW w:w="0" w:type="auto"/>
        <w:tblLook w:val="04A0" w:firstRow="1" w:lastRow="0" w:firstColumn="1" w:lastColumn="0" w:noHBand="0" w:noVBand="1"/>
      </w:tblPr>
      <w:tblGrid>
        <w:gridCol w:w="1078"/>
        <w:gridCol w:w="8272"/>
      </w:tblGrid>
      <w:tr w:rsidR="0029774A" w14:paraId="2CD6D572" w14:textId="77777777" w:rsidTr="00525733">
        <w:tc>
          <w:tcPr>
            <w:tcW w:w="4675" w:type="dxa"/>
          </w:tcPr>
          <w:p w14:paraId="2E333215" w14:textId="7E63248A" w:rsidR="00525733" w:rsidRDefault="00CA2C8C"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Add new hard disk</w:t>
            </w:r>
          </w:p>
        </w:tc>
        <w:tc>
          <w:tcPr>
            <w:tcW w:w="4675" w:type="dxa"/>
          </w:tcPr>
          <w:p w14:paraId="7D151516" w14:textId="1A9B617C" w:rsidR="00525733" w:rsidRDefault="00CA2C8C"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noProof/>
                <w:color w:val="000000"/>
                <w:lang w:eastAsia="en-GB"/>
              </w:rPr>
              <w:drawing>
                <wp:inline distT="0" distB="0" distL="0" distR="0" wp14:anchorId="55F7806D" wp14:editId="45DB4F6D">
                  <wp:extent cx="4175760" cy="3343275"/>
                  <wp:effectExtent l="0" t="0" r="0" b="9525"/>
                  <wp:docPr id="2" name="Picture 2"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indoor,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75760" cy="3343275"/>
                          </a:xfrm>
                          <a:prstGeom prst="rect">
                            <a:avLst/>
                          </a:prstGeom>
                        </pic:spPr>
                      </pic:pic>
                    </a:graphicData>
                  </a:graphic>
                </wp:inline>
              </w:drawing>
            </w:r>
          </w:p>
        </w:tc>
      </w:tr>
      <w:tr w:rsidR="0029774A" w14:paraId="3BA036AF" w14:textId="77777777" w:rsidTr="00525733">
        <w:tc>
          <w:tcPr>
            <w:tcW w:w="4675" w:type="dxa"/>
          </w:tcPr>
          <w:p w14:paraId="70C5DFAC" w14:textId="0E5613FA" w:rsidR="00CA2C8C" w:rsidRDefault="00CA2C8C"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 xml:space="preserve">Chose </w:t>
            </w:r>
            <w:proofErr w:type="spellStart"/>
            <w:r>
              <w:rPr>
                <w:rFonts w:asciiTheme="minorBidi" w:eastAsia="Didact Gothic" w:hAnsiTheme="minorBidi" w:cstheme="minorBidi"/>
                <w:color w:val="000000"/>
                <w:lang w:eastAsia="en-GB"/>
              </w:rPr>
              <w:t>scsi</w:t>
            </w:r>
            <w:proofErr w:type="spellEnd"/>
          </w:p>
        </w:tc>
        <w:tc>
          <w:tcPr>
            <w:tcW w:w="4675" w:type="dxa"/>
          </w:tcPr>
          <w:p w14:paraId="7222C9AF" w14:textId="28C5F5CD" w:rsidR="00CA2C8C" w:rsidRDefault="00CA2C8C"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4D73817A" wp14:editId="5A51B1AC">
                  <wp:extent cx="4587240" cy="3343275"/>
                  <wp:effectExtent l="0" t="0" r="381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87240" cy="3343275"/>
                          </a:xfrm>
                          <a:prstGeom prst="rect">
                            <a:avLst/>
                          </a:prstGeom>
                        </pic:spPr>
                      </pic:pic>
                    </a:graphicData>
                  </a:graphic>
                </wp:inline>
              </w:drawing>
            </w:r>
          </w:p>
        </w:tc>
      </w:tr>
      <w:tr w:rsidR="0029774A" w14:paraId="69DCF0CD" w14:textId="77777777" w:rsidTr="00525733">
        <w:tc>
          <w:tcPr>
            <w:tcW w:w="4675" w:type="dxa"/>
          </w:tcPr>
          <w:p w14:paraId="234370CB" w14:textId="2D2C4DEA" w:rsidR="00CA2C8C" w:rsidRDefault="00CA2C8C"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Next</w:t>
            </w:r>
          </w:p>
        </w:tc>
        <w:tc>
          <w:tcPr>
            <w:tcW w:w="4675" w:type="dxa"/>
          </w:tcPr>
          <w:p w14:paraId="6D4ACE65" w14:textId="3E3E3D5B" w:rsidR="00CA2C8C" w:rsidRDefault="00CA2C8C"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74C49410" wp14:editId="528AD869">
                  <wp:extent cx="446532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5320" cy="3343275"/>
                          </a:xfrm>
                          <a:prstGeom prst="rect">
                            <a:avLst/>
                          </a:prstGeom>
                        </pic:spPr>
                      </pic:pic>
                    </a:graphicData>
                  </a:graphic>
                </wp:inline>
              </w:drawing>
            </w:r>
          </w:p>
        </w:tc>
      </w:tr>
      <w:tr w:rsidR="0029774A" w14:paraId="561926BB" w14:textId="77777777" w:rsidTr="00525733">
        <w:tc>
          <w:tcPr>
            <w:tcW w:w="4675" w:type="dxa"/>
          </w:tcPr>
          <w:p w14:paraId="12F1995E" w14:textId="5A9D15A8" w:rsidR="00CA2C8C" w:rsidRDefault="00CA2C8C"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 xml:space="preserve">Keep your capacity 5 or more </w:t>
            </w:r>
          </w:p>
        </w:tc>
        <w:tc>
          <w:tcPr>
            <w:tcW w:w="4675" w:type="dxa"/>
          </w:tcPr>
          <w:p w14:paraId="59957793" w14:textId="10296840" w:rsidR="00CA2C8C" w:rsidRDefault="00CA2C8C"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1F911533" wp14:editId="2C5A5E99">
                  <wp:extent cx="451866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8660" cy="3343275"/>
                          </a:xfrm>
                          <a:prstGeom prst="rect">
                            <a:avLst/>
                          </a:prstGeom>
                        </pic:spPr>
                      </pic:pic>
                    </a:graphicData>
                  </a:graphic>
                </wp:inline>
              </w:drawing>
            </w:r>
          </w:p>
        </w:tc>
      </w:tr>
      <w:tr w:rsidR="0029774A" w14:paraId="5EADC77B" w14:textId="77777777" w:rsidTr="00525733">
        <w:tc>
          <w:tcPr>
            <w:tcW w:w="4675" w:type="dxa"/>
          </w:tcPr>
          <w:p w14:paraId="2EEFF5D3" w14:textId="722E7E4A" w:rsidR="00CA2C8C" w:rsidRDefault="00CA2C8C"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 xml:space="preserve">All 3 disk add it now </w:t>
            </w:r>
          </w:p>
        </w:tc>
        <w:tc>
          <w:tcPr>
            <w:tcW w:w="4675" w:type="dxa"/>
          </w:tcPr>
          <w:p w14:paraId="46B66782" w14:textId="28075BD1" w:rsidR="00CA2C8C" w:rsidRDefault="00CA2C8C"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3D5A32F9" wp14:editId="6910392F">
                  <wp:extent cx="5227320" cy="3343275"/>
                  <wp:effectExtent l="0" t="0" r="0" b="9525"/>
                  <wp:docPr id="8" name="Picture 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7320" cy="3343275"/>
                          </a:xfrm>
                          <a:prstGeom prst="rect">
                            <a:avLst/>
                          </a:prstGeom>
                        </pic:spPr>
                      </pic:pic>
                    </a:graphicData>
                  </a:graphic>
                </wp:inline>
              </w:drawing>
            </w:r>
          </w:p>
        </w:tc>
      </w:tr>
      <w:tr w:rsidR="0029774A" w14:paraId="5AFD489D" w14:textId="77777777" w:rsidTr="00525733">
        <w:tc>
          <w:tcPr>
            <w:tcW w:w="4675" w:type="dxa"/>
          </w:tcPr>
          <w:p w14:paraId="07CB4CCE" w14:textId="554DED02" w:rsidR="00CA2C8C" w:rsidRDefault="00353E7D"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Create new pool</w:t>
            </w:r>
          </w:p>
        </w:tc>
        <w:tc>
          <w:tcPr>
            <w:tcW w:w="4675" w:type="dxa"/>
          </w:tcPr>
          <w:p w14:paraId="1D4E2C11" w14:textId="5E940DCD" w:rsidR="00CA2C8C" w:rsidRDefault="00353E7D"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70E24A1C" wp14:editId="33DEC8C9">
                  <wp:extent cx="5151120" cy="3343275"/>
                  <wp:effectExtent l="0" t="0" r="0" b="9525"/>
                  <wp:docPr id="9" name="Picture 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monitor,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1120" cy="3343275"/>
                          </a:xfrm>
                          <a:prstGeom prst="rect">
                            <a:avLst/>
                          </a:prstGeom>
                        </pic:spPr>
                      </pic:pic>
                    </a:graphicData>
                  </a:graphic>
                </wp:inline>
              </w:drawing>
            </w:r>
          </w:p>
        </w:tc>
      </w:tr>
      <w:tr w:rsidR="0029774A" w14:paraId="6EB310EF" w14:textId="77777777" w:rsidTr="00525733">
        <w:tc>
          <w:tcPr>
            <w:tcW w:w="4675" w:type="dxa"/>
          </w:tcPr>
          <w:p w14:paraId="6DFCB147" w14:textId="44F20F27" w:rsidR="00353E7D" w:rsidRDefault="00353E7D"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Name the pool</w:t>
            </w:r>
          </w:p>
        </w:tc>
        <w:tc>
          <w:tcPr>
            <w:tcW w:w="4675" w:type="dxa"/>
          </w:tcPr>
          <w:p w14:paraId="1229F545" w14:textId="4771044A" w:rsidR="00353E7D" w:rsidRDefault="00353E7D"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55BE5BA8" wp14:editId="31BD2B71">
                  <wp:extent cx="5143500" cy="3343275"/>
                  <wp:effectExtent l="0" t="0" r="0" b="9525"/>
                  <wp:docPr id="10" name="Picture 10"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monitor, in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0" cy="3343275"/>
                          </a:xfrm>
                          <a:prstGeom prst="rect">
                            <a:avLst/>
                          </a:prstGeom>
                        </pic:spPr>
                      </pic:pic>
                    </a:graphicData>
                  </a:graphic>
                </wp:inline>
              </w:drawing>
            </w:r>
          </w:p>
        </w:tc>
      </w:tr>
      <w:tr w:rsidR="0029774A" w14:paraId="4AFE0290" w14:textId="77777777" w:rsidTr="00525733">
        <w:tc>
          <w:tcPr>
            <w:tcW w:w="4675" w:type="dxa"/>
          </w:tcPr>
          <w:p w14:paraId="33130773" w14:textId="5CCE587D" w:rsidR="00353E7D" w:rsidRDefault="00353E7D"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Next</w:t>
            </w:r>
          </w:p>
        </w:tc>
        <w:tc>
          <w:tcPr>
            <w:tcW w:w="4675" w:type="dxa"/>
          </w:tcPr>
          <w:p w14:paraId="7C119E97" w14:textId="79313914" w:rsidR="00353E7D" w:rsidRDefault="00353E7D"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7067B49D" wp14:editId="344A7324">
                  <wp:extent cx="5113020" cy="3343275"/>
                  <wp:effectExtent l="0" t="0" r="0" b="9525"/>
                  <wp:docPr id="11" name="Picture 11"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monitor,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3020" cy="3343275"/>
                          </a:xfrm>
                          <a:prstGeom prst="rect">
                            <a:avLst/>
                          </a:prstGeom>
                        </pic:spPr>
                      </pic:pic>
                    </a:graphicData>
                  </a:graphic>
                </wp:inline>
              </w:drawing>
            </w:r>
          </w:p>
        </w:tc>
      </w:tr>
      <w:tr w:rsidR="0029774A" w14:paraId="560924CE" w14:textId="77777777" w:rsidTr="00525733">
        <w:tc>
          <w:tcPr>
            <w:tcW w:w="4675" w:type="dxa"/>
          </w:tcPr>
          <w:p w14:paraId="56A4925B" w14:textId="0D489C00" w:rsidR="00353E7D" w:rsidRDefault="00353E7D"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Create the pool</w:t>
            </w:r>
          </w:p>
        </w:tc>
        <w:tc>
          <w:tcPr>
            <w:tcW w:w="4675" w:type="dxa"/>
          </w:tcPr>
          <w:p w14:paraId="028F7F09" w14:textId="21A3BFCF" w:rsidR="00353E7D" w:rsidRDefault="00353E7D"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22021D07" wp14:editId="4F965B45">
                  <wp:extent cx="5113020" cy="3343275"/>
                  <wp:effectExtent l="0" t="0" r="0" b="9525"/>
                  <wp:docPr id="12" name="Picture 12"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monitor,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3020" cy="3343275"/>
                          </a:xfrm>
                          <a:prstGeom prst="rect">
                            <a:avLst/>
                          </a:prstGeom>
                        </pic:spPr>
                      </pic:pic>
                    </a:graphicData>
                  </a:graphic>
                </wp:inline>
              </w:drawing>
            </w:r>
          </w:p>
        </w:tc>
      </w:tr>
      <w:tr w:rsidR="0029774A" w14:paraId="1C02FA13" w14:textId="77777777" w:rsidTr="00525733">
        <w:tc>
          <w:tcPr>
            <w:tcW w:w="4675" w:type="dxa"/>
          </w:tcPr>
          <w:p w14:paraId="37D9FD36" w14:textId="239A07F2" w:rsidR="00353E7D" w:rsidRDefault="00353E7D"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Right click in the pool and add a virtual hard disk</w:t>
            </w:r>
          </w:p>
        </w:tc>
        <w:tc>
          <w:tcPr>
            <w:tcW w:w="4675" w:type="dxa"/>
          </w:tcPr>
          <w:p w14:paraId="40D3E4F2" w14:textId="7526C445" w:rsidR="00353E7D" w:rsidRDefault="00353E7D"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6B4482E0" wp14:editId="59B7149E">
                  <wp:extent cx="5143500" cy="3343275"/>
                  <wp:effectExtent l="0" t="0" r="0" b="9525"/>
                  <wp:docPr id="13" name="Picture 1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3500" cy="3343275"/>
                          </a:xfrm>
                          <a:prstGeom prst="rect">
                            <a:avLst/>
                          </a:prstGeom>
                        </pic:spPr>
                      </pic:pic>
                    </a:graphicData>
                  </a:graphic>
                </wp:inline>
              </w:drawing>
            </w:r>
          </w:p>
        </w:tc>
      </w:tr>
      <w:tr w:rsidR="0029774A" w14:paraId="76CB54D2" w14:textId="77777777" w:rsidTr="00525733">
        <w:tc>
          <w:tcPr>
            <w:tcW w:w="4675" w:type="dxa"/>
          </w:tcPr>
          <w:p w14:paraId="4EDF5D3E" w14:textId="6BFA63FA" w:rsidR="00353E7D"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Next</w:t>
            </w:r>
          </w:p>
        </w:tc>
        <w:tc>
          <w:tcPr>
            <w:tcW w:w="4675" w:type="dxa"/>
          </w:tcPr>
          <w:p w14:paraId="6A09032A" w14:textId="6863B0EF" w:rsidR="00353E7D" w:rsidRDefault="00353E7D"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5387B962" wp14:editId="06F861E2">
                  <wp:extent cx="5181600" cy="3343275"/>
                  <wp:effectExtent l="0" t="0" r="0" b="9525"/>
                  <wp:docPr id="15" name="Picture 15"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onitor,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tc>
      </w:tr>
      <w:tr w:rsidR="0029774A" w14:paraId="386FE345" w14:textId="77777777" w:rsidTr="00525733">
        <w:tc>
          <w:tcPr>
            <w:tcW w:w="4675" w:type="dxa"/>
          </w:tcPr>
          <w:p w14:paraId="4261652D" w14:textId="340D8636"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Simple and next</w:t>
            </w:r>
          </w:p>
        </w:tc>
        <w:tc>
          <w:tcPr>
            <w:tcW w:w="4675" w:type="dxa"/>
          </w:tcPr>
          <w:p w14:paraId="2D733974" w14:textId="28915EF5"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6BF4B365" wp14:editId="48C9F434">
                  <wp:extent cx="5128260" cy="3343275"/>
                  <wp:effectExtent l="0" t="0" r="0" b="9525"/>
                  <wp:docPr id="16" name="Picture 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monitor,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8260" cy="3343275"/>
                          </a:xfrm>
                          <a:prstGeom prst="rect">
                            <a:avLst/>
                          </a:prstGeom>
                        </pic:spPr>
                      </pic:pic>
                    </a:graphicData>
                  </a:graphic>
                </wp:inline>
              </w:drawing>
            </w:r>
          </w:p>
        </w:tc>
      </w:tr>
      <w:tr w:rsidR="0029774A" w14:paraId="11978702" w14:textId="77777777" w:rsidTr="00525733">
        <w:tc>
          <w:tcPr>
            <w:tcW w:w="4675" w:type="dxa"/>
          </w:tcPr>
          <w:p w14:paraId="33978D06" w14:textId="2F3A07E5"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 xml:space="preserve">Give space </w:t>
            </w:r>
          </w:p>
        </w:tc>
        <w:tc>
          <w:tcPr>
            <w:tcW w:w="4675" w:type="dxa"/>
          </w:tcPr>
          <w:p w14:paraId="5809F8B8" w14:textId="46D8BFE3"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0446414F" wp14:editId="2F349B01">
                  <wp:extent cx="5120640" cy="3343275"/>
                  <wp:effectExtent l="0" t="0" r="3810" b="9525"/>
                  <wp:docPr id="17" name="Picture 17"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monitor,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0640" cy="3343275"/>
                          </a:xfrm>
                          <a:prstGeom prst="rect">
                            <a:avLst/>
                          </a:prstGeom>
                        </pic:spPr>
                      </pic:pic>
                    </a:graphicData>
                  </a:graphic>
                </wp:inline>
              </w:drawing>
            </w:r>
          </w:p>
        </w:tc>
      </w:tr>
      <w:tr w:rsidR="0029774A" w14:paraId="5D6AE57E" w14:textId="77777777" w:rsidTr="00525733">
        <w:tc>
          <w:tcPr>
            <w:tcW w:w="4675" w:type="dxa"/>
          </w:tcPr>
          <w:p w14:paraId="73F7CB19" w14:textId="482FEF75"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 xml:space="preserve">Create </w:t>
            </w:r>
          </w:p>
        </w:tc>
        <w:tc>
          <w:tcPr>
            <w:tcW w:w="4675" w:type="dxa"/>
          </w:tcPr>
          <w:p w14:paraId="04376D5B" w14:textId="4CFE5717"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545FF61B" wp14:editId="29496374">
                  <wp:extent cx="5166360" cy="3343275"/>
                  <wp:effectExtent l="0" t="0" r="0" b="9525"/>
                  <wp:docPr id="18" name="Picture 1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monitor,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6360" cy="3343275"/>
                          </a:xfrm>
                          <a:prstGeom prst="rect">
                            <a:avLst/>
                          </a:prstGeom>
                        </pic:spPr>
                      </pic:pic>
                    </a:graphicData>
                  </a:graphic>
                </wp:inline>
              </w:drawing>
            </w:r>
          </w:p>
        </w:tc>
      </w:tr>
      <w:tr w:rsidR="0029774A" w14:paraId="46B3BDA3" w14:textId="77777777" w:rsidTr="00525733">
        <w:tc>
          <w:tcPr>
            <w:tcW w:w="4675" w:type="dxa"/>
          </w:tcPr>
          <w:p w14:paraId="66070676" w14:textId="26708ED6"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And create</w:t>
            </w:r>
          </w:p>
        </w:tc>
        <w:tc>
          <w:tcPr>
            <w:tcW w:w="4675" w:type="dxa"/>
          </w:tcPr>
          <w:p w14:paraId="368FD38E" w14:textId="36ACD334"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1F2F309C" wp14:editId="663F39FA">
                  <wp:extent cx="5181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1600" cy="3343275"/>
                          </a:xfrm>
                          <a:prstGeom prst="rect">
                            <a:avLst/>
                          </a:prstGeom>
                        </pic:spPr>
                      </pic:pic>
                    </a:graphicData>
                  </a:graphic>
                </wp:inline>
              </w:drawing>
            </w:r>
          </w:p>
        </w:tc>
      </w:tr>
      <w:tr w:rsidR="0029774A" w14:paraId="11C8A1AB" w14:textId="77777777" w:rsidTr="00525733">
        <w:tc>
          <w:tcPr>
            <w:tcW w:w="4675" w:type="dxa"/>
          </w:tcPr>
          <w:p w14:paraId="6043EC82" w14:textId="5180E6AC"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Next</w:t>
            </w:r>
          </w:p>
        </w:tc>
        <w:tc>
          <w:tcPr>
            <w:tcW w:w="4675" w:type="dxa"/>
          </w:tcPr>
          <w:p w14:paraId="28D51663" w14:textId="42F0C829"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2A3B9786" wp14:editId="2A86A59E">
                  <wp:extent cx="512826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260" cy="3343275"/>
                          </a:xfrm>
                          <a:prstGeom prst="rect">
                            <a:avLst/>
                          </a:prstGeom>
                        </pic:spPr>
                      </pic:pic>
                    </a:graphicData>
                  </a:graphic>
                </wp:inline>
              </w:drawing>
            </w:r>
          </w:p>
        </w:tc>
      </w:tr>
      <w:tr w:rsidR="0029774A" w14:paraId="427E6555" w14:textId="77777777" w:rsidTr="00525733">
        <w:tc>
          <w:tcPr>
            <w:tcW w:w="4675" w:type="dxa"/>
          </w:tcPr>
          <w:p w14:paraId="45A7330B" w14:textId="0CCD0448"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Give size for wizard</w:t>
            </w:r>
          </w:p>
        </w:tc>
        <w:tc>
          <w:tcPr>
            <w:tcW w:w="4675" w:type="dxa"/>
          </w:tcPr>
          <w:p w14:paraId="3A5DFB4C" w14:textId="1DD44E8E"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74D66E95" wp14:editId="5DFDE0A1">
                  <wp:extent cx="5120640" cy="3343275"/>
                  <wp:effectExtent l="0" t="0" r="3810" b="9525"/>
                  <wp:docPr id="22" name="Picture 22"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monitor,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0640" cy="3343275"/>
                          </a:xfrm>
                          <a:prstGeom prst="rect">
                            <a:avLst/>
                          </a:prstGeom>
                        </pic:spPr>
                      </pic:pic>
                    </a:graphicData>
                  </a:graphic>
                </wp:inline>
              </w:drawing>
            </w:r>
          </w:p>
        </w:tc>
      </w:tr>
      <w:tr w:rsidR="0029774A" w14:paraId="6D169913" w14:textId="77777777" w:rsidTr="00525733">
        <w:tc>
          <w:tcPr>
            <w:tcW w:w="4675" w:type="dxa"/>
          </w:tcPr>
          <w:p w14:paraId="5AF839D9" w14:textId="36104749"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Give letter here is e</w:t>
            </w:r>
          </w:p>
        </w:tc>
        <w:tc>
          <w:tcPr>
            <w:tcW w:w="4675" w:type="dxa"/>
          </w:tcPr>
          <w:p w14:paraId="7FD01730" w14:textId="4665976F"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426F6639" wp14:editId="3EFBCDE2">
                  <wp:extent cx="51435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3500" cy="3343275"/>
                          </a:xfrm>
                          <a:prstGeom prst="rect">
                            <a:avLst/>
                          </a:prstGeom>
                        </pic:spPr>
                      </pic:pic>
                    </a:graphicData>
                  </a:graphic>
                </wp:inline>
              </w:drawing>
            </w:r>
          </w:p>
        </w:tc>
      </w:tr>
      <w:tr w:rsidR="0029774A" w14:paraId="223ECCA9" w14:textId="77777777" w:rsidTr="00525733">
        <w:tc>
          <w:tcPr>
            <w:tcW w:w="4675" w:type="dxa"/>
          </w:tcPr>
          <w:p w14:paraId="359B10BF" w14:textId="0571A9C1"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Click next</w:t>
            </w:r>
          </w:p>
        </w:tc>
        <w:tc>
          <w:tcPr>
            <w:tcW w:w="4675" w:type="dxa"/>
          </w:tcPr>
          <w:p w14:paraId="18DE4662" w14:textId="11341208"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15A47508" wp14:editId="4C693A36">
                  <wp:extent cx="5196840" cy="3343275"/>
                  <wp:effectExtent l="0" t="0" r="381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6840" cy="3343275"/>
                          </a:xfrm>
                          <a:prstGeom prst="rect">
                            <a:avLst/>
                          </a:prstGeom>
                        </pic:spPr>
                      </pic:pic>
                    </a:graphicData>
                  </a:graphic>
                </wp:inline>
              </w:drawing>
            </w:r>
          </w:p>
        </w:tc>
      </w:tr>
      <w:tr w:rsidR="0029774A" w14:paraId="0BBFBC01" w14:textId="77777777" w:rsidTr="00525733">
        <w:tc>
          <w:tcPr>
            <w:tcW w:w="4675" w:type="dxa"/>
          </w:tcPr>
          <w:p w14:paraId="4C212848" w14:textId="4981A88B"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t>Create wizard</w:t>
            </w:r>
          </w:p>
        </w:tc>
        <w:tc>
          <w:tcPr>
            <w:tcW w:w="4675" w:type="dxa"/>
          </w:tcPr>
          <w:p w14:paraId="2F132002" w14:textId="63672F23"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088837D9" wp14:editId="33ACB307">
                  <wp:extent cx="5173980" cy="3343275"/>
                  <wp:effectExtent l="0" t="0" r="762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3980" cy="3343275"/>
                          </a:xfrm>
                          <a:prstGeom prst="rect">
                            <a:avLst/>
                          </a:prstGeom>
                        </pic:spPr>
                      </pic:pic>
                    </a:graphicData>
                  </a:graphic>
                </wp:inline>
              </w:drawing>
            </w:r>
          </w:p>
        </w:tc>
      </w:tr>
      <w:tr w:rsidR="0029774A" w14:paraId="21CAE551" w14:textId="77777777" w:rsidTr="00525733">
        <w:tc>
          <w:tcPr>
            <w:tcW w:w="4675" w:type="dxa"/>
          </w:tcPr>
          <w:p w14:paraId="40C7733E" w14:textId="1CEA7F07" w:rsidR="0029774A" w:rsidRDefault="0029774A" w:rsidP="00525733">
            <w:pPr>
              <w:pStyle w:val="NormalWeb"/>
              <w:rPr>
                <w:rFonts w:asciiTheme="minorBidi" w:eastAsia="Didact Gothic" w:hAnsiTheme="minorBidi" w:cstheme="minorBidi"/>
                <w:color w:val="000000"/>
                <w:lang w:eastAsia="en-GB"/>
              </w:rPr>
            </w:pPr>
            <w:r>
              <w:rPr>
                <w:rFonts w:asciiTheme="minorBidi" w:eastAsia="Didact Gothic" w:hAnsiTheme="minorBidi" w:cstheme="minorBidi"/>
                <w:color w:val="000000"/>
                <w:lang w:eastAsia="en-GB"/>
              </w:rPr>
              <w:lastRenderedPageBreak/>
              <w:t>All set</w:t>
            </w:r>
          </w:p>
        </w:tc>
        <w:tc>
          <w:tcPr>
            <w:tcW w:w="4675" w:type="dxa"/>
          </w:tcPr>
          <w:p w14:paraId="3E9CD602" w14:textId="54D032A1" w:rsidR="0029774A" w:rsidRDefault="0029774A" w:rsidP="00525733">
            <w:pPr>
              <w:pStyle w:val="NormalWeb"/>
              <w:rPr>
                <w:rFonts w:asciiTheme="minorBidi" w:eastAsia="Didact Gothic" w:hAnsiTheme="minorBidi" w:cstheme="minorBidi"/>
                <w:noProof/>
                <w:color w:val="000000"/>
                <w:lang w:eastAsia="en-GB"/>
              </w:rPr>
            </w:pPr>
            <w:r>
              <w:rPr>
                <w:rFonts w:asciiTheme="minorBidi" w:eastAsia="Didact Gothic" w:hAnsiTheme="minorBidi" w:cstheme="minorBidi"/>
                <w:noProof/>
                <w:color w:val="000000"/>
                <w:lang w:eastAsia="en-GB"/>
              </w:rPr>
              <w:drawing>
                <wp:inline distT="0" distB="0" distL="0" distR="0" wp14:anchorId="52331C89" wp14:editId="1CBDEF96">
                  <wp:extent cx="5105400" cy="3343275"/>
                  <wp:effectExtent l="0" t="0" r="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5400" cy="3343275"/>
                          </a:xfrm>
                          <a:prstGeom prst="rect">
                            <a:avLst/>
                          </a:prstGeom>
                        </pic:spPr>
                      </pic:pic>
                    </a:graphicData>
                  </a:graphic>
                </wp:inline>
              </w:drawing>
            </w:r>
          </w:p>
        </w:tc>
      </w:tr>
      <w:tr w:rsidR="0029774A" w14:paraId="732FBB1C" w14:textId="77777777" w:rsidTr="00525733">
        <w:tc>
          <w:tcPr>
            <w:tcW w:w="4675" w:type="dxa"/>
          </w:tcPr>
          <w:p w14:paraId="48244057" w14:textId="77777777" w:rsidR="0029774A" w:rsidRDefault="0029774A" w:rsidP="00525733">
            <w:pPr>
              <w:pStyle w:val="NormalWeb"/>
              <w:rPr>
                <w:rFonts w:asciiTheme="minorBidi" w:eastAsia="Didact Gothic" w:hAnsiTheme="minorBidi" w:cstheme="minorBidi"/>
                <w:color w:val="000000"/>
                <w:lang w:eastAsia="en-GB"/>
              </w:rPr>
            </w:pPr>
          </w:p>
        </w:tc>
        <w:tc>
          <w:tcPr>
            <w:tcW w:w="4675" w:type="dxa"/>
          </w:tcPr>
          <w:p w14:paraId="31C5252B" w14:textId="77777777" w:rsidR="0029774A" w:rsidRDefault="0029774A" w:rsidP="00525733">
            <w:pPr>
              <w:pStyle w:val="NormalWeb"/>
              <w:rPr>
                <w:rFonts w:asciiTheme="minorBidi" w:eastAsia="Didact Gothic" w:hAnsiTheme="minorBidi" w:cstheme="minorBidi"/>
                <w:noProof/>
                <w:color w:val="000000"/>
                <w:lang w:eastAsia="en-GB"/>
              </w:rPr>
            </w:pPr>
          </w:p>
        </w:tc>
      </w:tr>
    </w:tbl>
    <w:p w14:paraId="7275571B" w14:textId="77777777" w:rsidR="00525733" w:rsidRPr="00787350" w:rsidRDefault="00525733" w:rsidP="00525733">
      <w:pPr>
        <w:pStyle w:val="NormalWeb"/>
        <w:rPr>
          <w:rFonts w:asciiTheme="minorBidi" w:eastAsia="Didact Gothic" w:hAnsiTheme="minorBidi" w:cstheme="minorBidi"/>
          <w:color w:val="000000"/>
          <w:lang w:eastAsia="en-GB"/>
        </w:rPr>
      </w:pPr>
    </w:p>
    <w:p w14:paraId="0E266819" w14:textId="77777777" w:rsidR="00900B5E" w:rsidRDefault="00900B5E" w:rsidP="00900B5E">
      <w:pPr>
        <w:pStyle w:val="NormalWeb"/>
        <w:ind w:left="720"/>
        <w:rPr>
          <w:rFonts w:asciiTheme="minorBidi" w:eastAsia="Didact Gothic" w:hAnsiTheme="minorBidi" w:cstheme="minorBidi"/>
          <w:color w:val="000000"/>
          <w:lang w:eastAsia="en-GB"/>
        </w:rPr>
      </w:pPr>
    </w:p>
    <w:p w14:paraId="72745228" w14:textId="77777777" w:rsidR="00900B5E" w:rsidRDefault="00900B5E" w:rsidP="00900B5E">
      <w:pPr>
        <w:pStyle w:val="ListParagraph"/>
        <w:rPr>
          <w:rFonts w:asciiTheme="minorBidi" w:eastAsia="Didact Gothic" w:hAnsiTheme="minorBidi"/>
          <w:color w:val="000000"/>
          <w:lang w:eastAsia="en-GB"/>
        </w:rPr>
      </w:pPr>
    </w:p>
    <w:p w14:paraId="7380C8E1" w14:textId="77777777" w:rsidR="00D801D9" w:rsidRPr="00787350" w:rsidRDefault="00900B5E" w:rsidP="00D801D9">
      <w:pPr>
        <w:pStyle w:val="NormalWeb"/>
        <w:numPr>
          <w:ilvl w:val="0"/>
          <w:numId w:val="1"/>
        </w:numPr>
        <w:rPr>
          <w:rFonts w:asciiTheme="minorBidi" w:eastAsia="Didact Gothic" w:hAnsiTheme="minorBidi" w:cstheme="minorBidi"/>
          <w:color w:val="000000"/>
          <w:lang w:eastAsia="en-GB"/>
        </w:rPr>
      </w:pPr>
      <w:r w:rsidRPr="00D801D9">
        <w:rPr>
          <w:rFonts w:asciiTheme="minorBidi" w:eastAsia="Didact Gothic" w:hAnsiTheme="minorBidi" w:cstheme="minorBidi"/>
          <w:color w:val="000000"/>
          <w:lang w:eastAsia="en-GB"/>
        </w:rPr>
        <w:t>Use GPO to m</w:t>
      </w:r>
      <w:r w:rsidR="00766BF1" w:rsidRPr="00D801D9">
        <w:rPr>
          <w:rFonts w:asciiTheme="minorBidi" w:eastAsia="Didact Gothic" w:hAnsiTheme="minorBidi" w:cstheme="minorBidi"/>
          <w:color w:val="000000"/>
          <w:lang w:eastAsia="en-GB"/>
        </w:rPr>
        <w:t xml:space="preserve">ap the storage pool </w:t>
      </w:r>
      <w:r w:rsidR="0036112B" w:rsidRPr="00D801D9">
        <w:rPr>
          <w:rFonts w:asciiTheme="minorBidi" w:eastAsia="Didact Gothic" w:hAnsiTheme="minorBidi" w:cstheme="minorBidi"/>
          <w:color w:val="000000"/>
          <w:lang w:eastAsia="en-GB"/>
        </w:rPr>
        <w:t xml:space="preserve">drive </w:t>
      </w:r>
      <w:r w:rsidR="00766BF1" w:rsidRPr="00D801D9">
        <w:rPr>
          <w:rFonts w:asciiTheme="minorBidi" w:eastAsia="Didact Gothic" w:hAnsiTheme="minorBidi" w:cstheme="minorBidi"/>
          <w:color w:val="000000"/>
          <w:lang w:eastAsia="en-GB"/>
        </w:rPr>
        <w:t>you create</w:t>
      </w:r>
      <w:r w:rsidRPr="00D801D9">
        <w:rPr>
          <w:rFonts w:asciiTheme="minorBidi" w:eastAsia="Didact Gothic" w:hAnsiTheme="minorBidi" w:cstheme="minorBidi"/>
          <w:color w:val="000000"/>
          <w:lang w:eastAsia="en-GB"/>
        </w:rPr>
        <w:t xml:space="preserve"> </w:t>
      </w:r>
      <w:r w:rsidR="0036112B" w:rsidRPr="00D801D9">
        <w:rPr>
          <w:rFonts w:asciiTheme="minorBidi" w:eastAsia="Didact Gothic" w:hAnsiTheme="minorBidi" w:cstheme="minorBidi"/>
          <w:color w:val="000000"/>
          <w:lang w:eastAsia="en-GB"/>
        </w:rPr>
        <w:t xml:space="preserve">in task 2 </w:t>
      </w:r>
      <w:r w:rsidRPr="00D801D9">
        <w:rPr>
          <w:rFonts w:asciiTheme="minorBidi" w:eastAsia="Didact Gothic" w:hAnsiTheme="minorBidi" w:cstheme="minorBidi"/>
          <w:color w:val="000000"/>
          <w:lang w:eastAsia="en-GB"/>
        </w:rPr>
        <w:t>as a n</w:t>
      </w:r>
      <w:r w:rsidR="00766BF1" w:rsidRPr="00D801D9">
        <w:rPr>
          <w:rFonts w:asciiTheme="minorBidi" w:eastAsia="Didact Gothic" w:hAnsiTheme="minorBidi" w:cstheme="minorBidi"/>
          <w:color w:val="000000"/>
          <w:lang w:eastAsia="en-GB"/>
        </w:rPr>
        <w:t xml:space="preserve">etwork drive for </w:t>
      </w:r>
      <w:r w:rsidRPr="00D801D9">
        <w:rPr>
          <w:rFonts w:asciiTheme="minorBidi" w:eastAsia="Didact Gothic" w:hAnsiTheme="minorBidi" w:cstheme="minorBidi"/>
          <w:color w:val="000000"/>
          <w:lang w:eastAsia="en-GB"/>
        </w:rPr>
        <w:t>all domain users.</w:t>
      </w:r>
      <w:r w:rsidR="00766BF1" w:rsidRPr="00D801D9">
        <w:rPr>
          <w:rFonts w:asciiTheme="minorBidi" w:eastAsia="Didact Gothic" w:hAnsiTheme="minorBidi" w:cstheme="minorBidi"/>
          <w:color w:val="000000"/>
          <w:lang w:eastAsia="en-GB"/>
        </w:rPr>
        <w:t xml:space="preserve"> </w:t>
      </w:r>
      <w:r w:rsidR="00787350" w:rsidRPr="00D801D9">
        <w:rPr>
          <w:rFonts w:asciiTheme="minorBidi" w:eastAsia="Didact Gothic" w:hAnsiTheme="minorBidi" w:cstheme="minorBidi"/>
          <w:color w:val="000000"/>
          <w:lang w:eastAsia="en-GB"/>
        </w:rPr>
        <w:t xml:space="preserve">Document the steps in details. </w:t>
      </w:r>
      <w:r w:rsidR="00D801D9">
        <w:rPr>
          <w:rFonts w:asciiTheme="minorBidi" w:eastAsia="Didact Gothic" w:hAnsiTheme="minorBidi" w:cstheme="minorBidi"/>
          <w:color w:val="000000"/>
          <w:lang w:eastAsia="en-GB"/>
        </w:rPr>
        <w:t>You can use the reference links below</w:t>
      </w:r>
      <w:r w:rsidR="00D801D9" w:rsidRPr="00787350">
        <w:rPr>
          <w:rFonts w:asciiTheme="minorBidi" w:eastAsia="Didact Gothic" w:hAnsiTheme="minorBidi" w:cstheme="minorBidi"/>
          <w:color w:val="000000"/>
          <w:lang w:eastAsia="en-GB"/>
        </w:rPr>
        <w:t>.</w:t>
      </w:r>
    </w:p>
    <w:tbl>
      <w:tblPr>
        <w:tblStyle w:val="TableGrid"/>
        <w:tblW w:w="0" w:type="auto"/>
        <w:tblInd w:w="720" w:type="dxa"/>
        <w:tblLook w:val="04A0" w:firstRow="1" w:lastRow="0" w:firstColumn="1" w:lastColumn="0" w:noHBand="0" w:noVBand="1"/>
      </w:tblPr>
      <w:tblGrid>
        <w:gridCol w:w="1473"/>
        <w:gridCol w:w="7157"/>
      </w:tblGrid>
      <w:tr w:rsidR="00BD341E" w14:paraId="2ABE1F0D" w14:textId="77777777" w:rsidTr="005A7D01">
        <w:tc>
          <w:tcPr>
            <w:tcW w:w="4675" w:type="dxa"/>
          </w:tcPr>
          <w:p w14:paraId="2A1D2E6B" w14:textId="7B3F0D77" w:rsidR="005A7D01" w:rsidRDefault="00BD341E" w:rsidP="00D801D9">
            <w:pPr>
              <w:pStyle w:val="NormalWeb"/>
              <w:spacing w:after="0"/>
            </w:pPr>
            <w:r>
              <w:lastRenderedPageBreak/>
              <w:t xml:space="preserve">Create new policy and go to edit then go to drive maps in </w:t>
            </w:r>
            <w:proofErr w:type="gramStart"/>
            <w:r>
              <w:t>users</w:t>
            </w:r>
            <w:proofErr w:type="gramEnd"/>
            <w:r>
              <w:t xml:space="preserve"> configuration</w:t>
            </w:r>
          </w:p>
        </w:tc>
        <w:tc>
          <w:tcPr>
            <w:tcW w:w="4675" w:type="dxa"/>
          </w:tcPr>
          <w:p w14:paraId="3C8A8FDE" w14:textId="2940362A" w:rsidR="005A7D01" w:rsidRDefault="00BD341E" w:rsidP="00D801D9">
            <w:pPr>
              <w:pStyle w:val="NormalWeb"/>
              <w:spacing w:after="0"/>
            </w:pPr>
            <w:r>
              <w:rPr>
                <w:noProof/>
              </w:rPr>
              <w:drawing>
                <wp:inline distT="0" distB="0" distL="0" distR="0" wp14:anchorId="1F6AB6F6" wp14:editId="69FD429C">
                  <wp:extent cx="4297680" cy="3343275"/>
                  <wp:effectExtent l="0" t="0" r="7620" b="9525"/>
                  <wp:docPr id="28" name="Picture 2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monitor,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7680" cy="3343275"/>
                          </a:xfrm>
                          <a:prstGeom prst="rect">
                            <a:avLst/>
                          </a:prstGeom>
                        </pic:spPr>
                      </pic:pic>
                    </a:graphicData>
                  </a:graphic>
                </wp:inline>
              </w:drawing>
            </w:r>
          </w:p>
        </w:tc>
      </w:tr>
      <w:tr w:rsidR="00BD341E" w14:paraId="7E9CD494" w14:textId="77777777" w:rsidTr="005A7D01">
        <w:tc>
          <w:tcPr>
            <w:tcW w:w="4675" w:type="dxa"/>
          </w:tcPr>
          <w:p w14:paraId="2F50A953" w14:textId="4BECEA0E" w:rsidR="00BD341E" w:rsidRDefault="00BD341E" w:rsidP="00D801D9">
            <w:pPr>
              <w:pStyle w:val="NormalWeb"/>
              <w:spacing w:after="0"/>
            </w:pPr>
            <w:r>
              <w:t>Put the path for hard disk and give him a letter</w:t>
            </w:r>
          </w:p>
        </w:tc>
        <w:tc>
          <w:tcPr>
            <w:tcW w:w="4675" w:type="dxa"/>
          </w:tcPr>
          <w:p w14:paraId="447CB0F1" w14:textId="0E6D3BE9" w:rsidR="00BD341E" w:rsidRDefault="00BD341E" w:rsidP="00D801D9">
            <w:pPr>
              <w:pStyle w:val="NormalWeb"/>
              <w:spacing w:after="0"/>
              <w:rPr>
                <w:noProof/>
              </w:rPr>
            </w:pPr>
            <w:r>
              <w:rPr>
                <w:noProof/>
              </w:rPr>
              <w:drawing>
                <wp:inline distT="0" distB="0" distL="0" distR="0" wp14:anchorId="0FA01D88" wp14:editId="2B1088C4">
                  <wp:extent cx="4335780" cy="3343275"/>
                  <wp:effectExtent l="0" t="0" r="7620" b="9525"/>
                  <wp:docPr id="29" name="Picture 29"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monitor,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5780" cy="3343275"/>
                          </a:xfrm>
                          <a:prstGeom prst="rect">
                            <a:avLst/>
                          </a:prstGeom>
                        </pic:spPr>
                      </pic:pic>
                    </a:graphicData>
                  </a:graphic>
                </wp:inline>
              </w:drawing>
            </w:r>
          </w:p>
        </w:tc>
      </w:tr>
      <w:tr w:rsidR="00BD341E" w14:paraId="3C09363D" w14:textId="77777777" w:rsidTr="005A7D01">
        <w:tc>
          <w:tcPr>
            <w:tcW w:w="4675" w:type="dxa"/>
          </w:tcPr>
          <w:p w14:paraId="0969DE63" w14:textId="55CADB70" w:rsidR="00BD341E" w:rsidRDefault="00BD341E" w:rsidP="00D801D9">
            <w:pPr>
              <w:pStyle w:val="NormalWeb"/>
              <w:spacing w:after="0"/>
            </w:pPr>
            <w:r>
              <w:lastRenderedPageBreak/>
              <w:t xml:space="preserve">Go to targeting </w:t>
            </w:r>
          </w:p>
        </w:tc>
        <w:tc>
          <w:tcPr>
            <w:tcW w:w="4675" w:type="dxa"/>
          </w:tcPr>
          <w:p w14:paraId="3D854086" w14:textId="6CF1DF09" w:rsidR="00BD341E" w:rsidRDefault="00BD341E" w:rsidP="00D801D9">
            <w:pPr>
              <w:pStyle w:val="NormalWeb"/>
              <w:spacing w:after="0"/>
              <w:rPr>
                <w:noProof/>
              </w:rPr>
            </w:pPr>
            <w:r>
              <w:rPr>
                <w:noProof/>
              </w:rPr>
              <w:drawing>
                <wp:inline distT="0" distB="0" distL="0" distR="0" wp14:anchorId="16065116" wp14:editId="719F0CE1">
                  <wp:extent cx="4427220" cy="3343275"/>
                  <wp:effectExtent l="0" t="0" r="0" b="9525"/>
                  <wp:docPr id="30" name="Picture 30"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monitor, indoo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7220" cy="3343275"/>
                          </a:xfrm>
                          <a:prstGeom prst="rect">
                            <a:avLst/>
                          </a:prstGeom>
                        </pic:spPr>
                      </pic:pic>
                    </a:graphicData>
                  </a:graphic>
                </wp:inline>
              </w:drawing>
            </w:r>
          </w:p>
        </w:tc>
      </w:tr>
      <w:tr w:rsidR="00BD341E" w14:paraId="7F952F51" w14:textId="77777777" w:rsidTr="005A7D01">
        <w:tc>
          <w:tcPr>
            <w:tcW w:w="4675" w:type="dxa"/>
          </w:tcPr>
          <w:p w14:paraId="5CB759B6" w14:textId="3564BAFD" w:rsidR="00BD341E" w:rsidRDefault="00BD341E" w:rsidP="00D801D9">
            <w:pPr>
              <w:pStyle w:val="NormalWeb"/>
              <w:spacing w:after="0"/>
            </w:pPr>
            <w:r>
              <w:t>Click in new item and go to security group</w:t>
            </w:r>
          </w:p>
        </w:tc>
        <w:tc>
          <w:tcPr>
            <w:tcW w:w="4675" w:type="dxa"/>
          </w:tcPr>
          <w:p w14:paraId="00F985F8" w14:textId="0D0615F5" w:rsidR="00BD341E" w:rsidRDefault="00BD341E" w:rsidP="00D801D9">
            <w:pPr>
              <w:pStyle w:val="NormalWeb"/>
              <w:spacing w:after="0"/>
              <w:rPr>
                <w:noProof/>
              </w:rPr>
            </w:pPr>
            <w:r>
              <w:rPr>
                <w:noProof/>
              </w:rPr>
              <w:drawing>
                <wp:inline distT="0" distB="0" distL="0" distR="0" wp14:anchorId="3D850290" wp14:editId="00D99761">
                  <wp:extent cx="4396740" cy="3343275"/>
                  <wp:effectExtent l="0" t="0" r="3810" b="9525"/>
                  <wp:docPr id="31" name="Picture 31"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monitor, indoo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6740" cy="3343275"/>
                          </a:xfrm>
                          <a:prstGeom prst="rect">
                            <a:avLst/>
                          </a:prstGeom>
                        </pic:spPr>
                      </pic:pic>
                    </a:graphicData>
                  </a:graphic>
                </wp:inline>
              </w:drawing>
            </w:r>
          </w:p>
        </w:tc>
      </w:tr>
      <w:tr w:rsidR="00BD341E" w14:paraId="1AA27F04" w14:textId="77777777" w:rsidTr="005A7D01">
        <w:tc>
          <w:tcPr>
            <w:tcW w:w="4675" w:type="dxa"/>
          </w:tcPr>
          <w:p w14:paraId="6AABB5A4" w14:textId="355139F9" w:rsidR="00BD341E" w:rsidRDefault="00BD341E" w:rsidP="00D801D9">
            <w:pPr>
              <w:pStyle w:val="NormalWeb"/>
              <w:spacing w:after="0"/>
            </w:pPr>
            <w:r>
              <w:lastRenderedPageBreak/>
              <w:t xml:space="preserve">Go to browse to give permission for all </w:t>
            </w:r>
            <w:proofErr w:type="gramStart"/>
            <w:r>
              <w:t>users</w:t>
            </w:r>
            <w:proofErr w:type="gramEnd"/>
            <w:r>
              <w:t xml:space="preserve"> domain</w:t>
            </w:r>
          </w:p>
        </w:tc>
        <w:tc>
          <w:tcPr>
            <w:tcW w:w="4675" w:type="dxa"/>
          </w:tcPr>
          <w:p w14:paraId="58644B1D" w14:textId="09C2B95A" w:rsidR="00BD341E" w:rsidRDefault="00BD341E" w:rsidP="00D801D9">
            <w:pPr>
              <w:pStyle w:val="NormalWeb"/>
              <w:spacing w:after="0"/>
              <w:rPr>
                <w:noProof/>
              </w:rPr>
            </w:pPr>
            <w:r>
              <w:rPr>
                <w:noProof/>
              </w:rPr>
              <w:drawing>
                <wp:inline distT="0" distB="0" distL="0" distR="0" wp14:anchorId="0E4D7762" wp14:editId="14E69DE9">
                  <wp:extent cx="4526280" cy="3343275"/>
                  <wp:effectExtent l="0" t="0" r="7620" b="9525"/>
                  <wp:docPr id="32" name="Picture 32"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monitor, indoo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6280" cy="3343275"/>
                          </a:xfrm>
                          <a:prstGeom prst="rect">
                            <a:avLst/>
                          </a:prstGeom>
                        </pic:spPr>
                      </pic:pic>
                    </a:graphicData>
                  </a:graphic>
                </wp:inline>
              </w:drawing>
            </w:r>
          </w:p>
        </w:tc>
      </w:tr>
      <w:tr w:rsidR="00BD341E" w14:paraId="5CBA7849" w14:textId="77777777" w:rsidTr="005A7D01">
        <w:tc>
          <w:tcPr>
            <w:tcW w:w="4675" w:type="dxa"/>
          </w:tcPr>
          <w:p w14:paraId="562EB246" w14:textId="082BA576" w:rsidR="00BD341E" w:rsidRDefault="00BD341E" w:rsidP="00D801D9">
            <w:pPr>
              <w:pStyle w:val="NormalWeb"/>
              <w:spacing w:after="0"/>
            </w:pPr>
            <w:r>
              <w:t xml:space="preserve">All </w:t>
            </w:r>
            <w:proofErr w:type="gramStart"/>
            <w:r>
              <w:t>set ,</w:t>
            </w:r>
            <w:proofErr w:type="gramEnd"/>
            <w:r>
              <w:t xml:space="preserve"> as a picture we can see the new drive with letter h in client computer</w:t>
            </w:r>
          </w:p>
        </w:tc>
        <w:tc>
          <w:tcPr>
            <w:tcW w:w="4675" w:type="dxa"/>
          </w:tcPr>
          <w:p w14:paraId="587A090F" w14:textId="006CBF0A" w:rsidR="00BD341E" w:rsidRDefault="00BD341E" w:rsidP="00D801D9">
            <w:pPr>
              <w:pStyle w:val="NormalWeb"/>
              <w:spacing w:after="0"/>
              <w:rPr>
                <w:noProof/>
              </w:rPr>
            </w:pPr>
            <w:r>
              <w:rPr>
                <w:noProof/>
              </w:rPr>
              <w:drawing>
                <wp:inline distT="0" distB="0" distL="0" distR="0" wp14:anchorId="66E99967" wp14:editId="2C36F15F">
                  <wp:extent cx="4411980" cy="3343275"/>
                  <wp:effectExtent l="0" t="0" r="7620" b="9525"/>
                  <wp:docPr id="33" name="Picture 33"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onitor, screenshot,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11980" cy="3343275"/>
                          </a:xfrm>
                          <a:prstGeom prst="rect">
                            <a:avLst/>
                          </a:prstGeom>
                        </pic:spPr>
                      </pic:pic>
                    </a:graphicData>
                  </a:graphic>
                </wp:inline>
              </w:drawing>
            </w:r>
          </w:p>
        </w:tc>
      </w:tr>
      <w:tr w:rsidR="00BD341E" w14:paraId="2E30134C" w14:textId="77777777" w:rsidTr="005A7D01">
        <w:tc>
          <w:tcPr>
            <w:tcW w:w="4675" w:type="dxa"/>
          </w:tcPr>
          <w:p w14:paraId="51D03F69" w14:textId="77777777" w:rsidR="00BD341E" w:rsidRDefault="00BD341E" w:rsidP="00D801D9">
            <w:pPr>
              <w:pStyle w:val="NormalWeb"/>
              <w:spacing w:after="0"/>
            </w:pPr>
          </w:p>
        </w:tc>
        <w:tc>
          <w:tcPr>
            <w:tcW w:w="4675" w:type="dxa"/>
          </w:tcPr>
          <w:p w14:paraId="3D1D7576" w14:textId="77777777" w:rsidR="00BD341E" w:rsidRDefault="00BD341E" w:rsidP="00D801D9">
            <w:pPr>
              <w:pStyle w:val="NormalWeb"/>
              <w:spacing w:after="0"/>
              <w:rPr>
                <w:noProof/>
              </w:rPr>
            </w:pPr>
          </w:p>
        </w:tc>
      </w:tr>
    </w:tbl>
    <w:p w14:paraId="45E8F2A6" w14:textId="77777777" w:rsidR="00900B5E" w:rsidRDefault="00900B5E" w:rsidP="00766BF1">
      <w:pPr>
        <w:spacing w:after="0"/>
      </w:pPr>
    </w:p>
    <w:p w14:paraId="14B199BB" w14:textId="77777777" w:rsidR="00895EB2" w:rsidRDefault="00895EB2"/>
    <w:sectPr w:rsidR="00895EB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idact Gothic">
    <w:altName w:val="Times New Roman"/>
    <w:charset w:val="00"/>
    <w:family w:val="auto"/>
    <w:pitch w:val="variable"/>
    <w:sig w:usb0="600002CF" w:usb1="00000002" w:usb2="00000000" w:usb3="00000000" w:csb0="0000019F" w:csb1="00000000"/>
  </w:font>
  <w:font w:name="Gotham-Light">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A7E"/>
    <w:multiLevelType w:val="hybridMultilevel"/>
    <w:tmpl w:val="34249D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1C43FA"/>
    <w:multiLevelType w:val="hybridMultilevel"/>
    <w:tmpl w:val="13AE64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26023A9"/>
    <w:multiLevelType w:val="hybridMultilevel"/>
    <w:tmpl w:val="952C58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6A62013"/>
    <w:multiLevelType w:val="hybridMultilevel"/>
    <w:tmpl w:val="76E22A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9B56216"/>
    <w:multiLevelType w:val="multilevel"/>
    <w:tmpl w:val="4E428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D41BC"/>
    <w:multiLevelType w:val="hybridMultilevel"/>
    <w:tmpl w:val="FA6805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33F1771"/>
    <w:multiLevelType w:val="hybridMultilevel"/>
    <w:tmpl w:val="D6D42236"/>
    <w:lvl w:ilvl="0" w:tplc="D69463CA">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9E220FA"/>
    <w:multiLevelType w:val="multilevel"/>
    <w:tmpl w:val="9C562C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3F7028"/>
    <w:multiLevelType w:val="hybridMultilevel"/>
    <w:tmpl w:val="3730AE9A"/>
    <w:lvl w:ilvl="0" w:tplc="AFBAE4CE">
      <w:start w:val="1"/>
      <w:numFmt w:val="decimal"/>
      <w:lvlText w:val="%1-"/>
      <w:lvlJc w:val="left"/>
      <w:pPr>
        <w:ind w:left="720" w:hanging="360"/>
      </w:pPr>
      <w:rPr>
        <w:rFonts w:hint="default"/>
        <w:sz w:val="29"/>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2C0841"/>
    <w:multiLevelType w:val="multilevel"/>
    <w:tmpl w:val="A0264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2313003">
    <w:abstractNumId w:val="6"/>
  </w:num>
  <w:num w:numId="2" w16cid:durableId="37241035">
    <w:abstractNumId w:val="2"/>
  </w:num>
  <w:num w:numId="3" w16cid:durableId="962732283">
    <w:abstractNumId w:val="1"/>
  </w:num>
  <w:num w:numId="4" w16cid:durableId="1873300797">
    <w:abstractNumId w:val="8"/>
  </w:num>
  <w:num w:numId="5" w16cid:durableId="1934898039">
    <w:abstractNumId w:val="4"/>
  </w:num>
  <w:num w:numId="6" w16cid:durableId="989332303">
    <w:abstractNumId w:val="3"/>
  </w:num>
  <w:num w:numId="7" w16cid:durableId="2103253664">
    <w:abstractNumId w:val="7"/>
  </w:num>
  <w:num w:numId="8" w16cid:durableId="1368409946">
    <w:abstractNumId w:val="9"/>
  </w:num>
  <w:num w:numId="9" w16cid:durableId="162168670">
    <w:abstractNumId w:val="0"/>
  </w:num>
  <w:num w:numId="10" w16cid:durableId="10060554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E06"/>
    <w:rsid w:val="000E67A5"/>
    <w:rsid w:val="00103945"/>
    <w:rsid w:val="001D283C"/>
    <w:rsid w:val="0029774A"/>
    <w:rsid w:val="00331C36"/>
    <w:rsid w:val="00353E7D"/>
    <w:rsid w:val="0036112B"/>
    <w:rsid w:val="004F224A"/>
    <w:rsid w:val="00525733"/>
    <w:rsid w:val="005A798D"/>
    <w:rsid w:val="005A7D01"/>
    <w:rsid w:val="005C0B7B"/>
    <w:rsid w:val="006424E9"/>
    <w:rsid w:val="00766BF1"/>
    <w:rsid w:val="00787350"/>
    <w:rsid w:val="00895EB2"/>
    <w:rsid w:val="00897F66"/>
    <w:rsid w:val="00900B5E"/>
    <w:rsid w:val="00925CA2"/>
    <w:rsid w:val="009318FE"/>
    <w:rsid w:val="00A25F03"/>
    <w:rsid w:val="00BD341E"/>
    <w:rsid w:val="00CA2C8C"/>
    <w:rsid w:val="00D801D9"/>
    <w:rsid w:val="00EA64D3"/>
    <w:rsid w:val="00EC591F"/>
    <w:rsid w:val="00F17C17"/>
    <w:rsid w:val="00F17E06"/>
    <w:rsid w:val="00F90EF6"/>
    <w:rsid w:val="00F95102"/>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D4020"/>
  <w15:chartTrackingRefBased/>
  <w15:docId w15:val="{70F66B3F-EA36-419B-82FF-56BB48268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F95102"/>
    <w:pPr>
      <w:spacing w:before="100" w:beforeAutospacing="1" w:after="100" w:afterAutospacing="1" w:line="240" w:lineRule="auto"/>
      <w:outlineLvl w:val="4"/>
    </w:pPr>
    <w:rPr>
      <w:rFonts w:ascii="Times New Roman" w:eastAsia="Times New Roman" w:hAnsi="Times New Roman" w:cs="Times New Roman"/>
      <w:b/>
      <w:bCs/>
      <w:sz w:val="20"/>
      <w:szCs w:val="20"/>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5EB2"/>
    <w:rPr>
      <w:color w:val="0563C1" w:themeColor="hyperlink"/>
      <w:u w:val="single"/>
    </w:rPr>
  </w:style>
  <w:style w:type="paragraph" w:styleId="ListParagraph">
    <w:name w:val="List Paragraph"/>
    <w:basedOn w:val="Normal"/>
    <w:uiPriority w:val="34"/>
    <w:qFormat/>
    <w:rsid w:val="001D283C"/>
    <w:pPr>
      <w:ind w:left="720"/>
      <w:contextualSpacing/>
    </w:pPr>
  </w:style>
  <w:style w:type="paragraph" w:styleId="NormalWeb">
    <w:name w:val="Normal (Web)"/>
    <w:basedOn w:val="Normal"/>
    <w:uiPriority w:val="99"/>
    <w:unhideWhenUsed/>
    <w:rsid w:val="00787350"/>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FollowedHyperlink">
    <w:name w:val="FollowedHyperlink"/>
    <w:basedOn w:val="DefaultParagraphFont"/>
    <w:uiPriority w:val="99"/>
    <w:semiHidden/>
    <w:unhideWhenUsed/>
    <w:rsid w:val="00525733"/>
    <w:rPr>
      <w:color w:val="954F72" w:themeColor="followedHyperlink"/>
      <w:u w:val="single"/>
    </w:rPr>
  </w:style>
  <w:style w:type="table" w:styleId="TableGrid">
    <w:name w:val="Table Grid"/>
    <w:basedOn w:val="TableNormal"/>
    <w:uiPriority w:val="39"/>
    <w:rsid w:val="00525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95102"/>
    <w:rPr>
      <w:rFonts w:ascii="Times New Roman" w:eastAsia="Times New Roman" w:hAnsi="Times New Roman" w:cs="Times New Roman"/>
      <w:b/>
      <w:bCs/>
      <w:sz w:val="20"/>
      <w:szCs w:val="20"/>
      <w:lang w:eastAsia="en-CA"/>
    </w:rPr>
  </w:style>
  <w:style w:type="paragraph" w:customStyle="1" w:styleId="noindent">
    <w:name w:val="noindent"/>
    <w:basedOn w:val="Normal"/>
    <w:rsid w:val="00F90EF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indent">
    <w:name w:val="indent"/>
    <w:basedOn w:val="Normal"/>
    <w:rsid w:val="00F90EF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bull">
    <w:name w:val="bull"/>
    <w:basedOn w:val="Normal"/>
    <w:rsid w:val="00897F6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897F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939563">
      <w:bodyDiv w:val="1"/>
      <w:marLeft w:val="0"/>
      <w:marRight w:val="0"/>
      <w:marTop w:val="0"/>
      <w:marBottom w:val="0"/>
      <w:divBdr>
        <w:top w:val="none" w:sz="0" w:space="0" w:color="auto"/>
        <w:left w:val="none" w:sz="0" w:space="0" w:color="auto"/>
        <w:bottom w:val="none" w:sz="0" w:space="0" w:color="auto"/>
        <w:right w:val="none" w:sz="0" w:space="0" w:color="auto"/>
      </w:divBdr>
    </w:div>
    <w:div w:id="287711347">
      <w:bodyDiv w:val="1"/>
      <w:marLeft w:val="0"/>
      <w:marRight w:val="0"/>
      <w:marTop w:val="0"/>
      <w:marBottom w:val="0"/>
      <w:divBdr>
        <w:top w:val="none" w:sz="0" w:space="0" w:color="auto"/>
        <w:left w:val="none" w:sz="0" w:space="0" w:color="auto"/>
        <w:bottom w:val="none" w:sz="0" w:space="0" w:color="auto"/>
        <w:right w:val="none" w:sz="0" w:space="0" w:color="auto"/>
      </w:divBdr>
      <w:divsChild>
        <w:div w:id="1128859832">
          <w:marLeft w:val="0"/>
          <w:marRight w:val="0"/>
          <w:marTop w:val="0"/>
          <w:marBottom w:val="0"/>
          <w:divBdr>
            <w:top w:val="none" w:sz="0" w:space="0" w:color="auto"/>
            <w:left w:val="none" w:sz="0" w:space="0" w:color="auto"/>
            <w:bottom w:val="none" w:sz="0" w:space="0" w:color="auto"/>
            <w:right w:val="none" w:sz="0" w:space="0" w:color="auto"/>
          </w:divBdr>
          <w:divsChild>
            <w:div w:id="1457918038">
              <w:marLeft w:val="0"/>
              <w:marRight w:val="0"/>
              <w:marTop w:val="0"/>
              <w:marBottom w:val="0"/>
              <w:divBdr>
                <w:top w:val="none" w:sz="0" w:space="0" w:color="auto"/>
                <w:left w:val="none" w:sz="0" w:space="0" w:color="auto"/>
                <w:bottom w:val="none" w:sz="0" w:space="0" w:color="auto"/>
                <w:right w:val="none" w:sz="0" w:space="0" w:color="auto"/>
              </w:divBdr>
              <w:divsChild>
                <w:div w:id="1397359475">
                  <w:marLeft w:val="0"/>
                  <w:marRight w:val="0"/>
                  <w:marTop w:val="0"/>
                  <w:marBottom w:val="0"/>
                  <w:divBdr>
                    <w:top w:val="none" w:sz="0" w:space="0" w:color="auto"/>
                    <w:left w:val="none" w:sz="0" w:space="0" w:color="auto"/>
                    <w:bottom w:val="none" w:sz="0" w:space="0" w:color="auto"/>
                    <w:right w:val="none" w:sz="0" w:space="0" w:color="auto"/>
                  </w:divBdr>
                  <w:divsChild>
                    <w:div w:id="17330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205931">
      <w:bodyDiv w:val="1"/>
      <w:marLeft w:val="0"/>
      <w:marRight w:val="0"/>
      <w:marTop w:val="0"/>
      <w:marBottom w:val="0"/>
      <w:divBdr>
        <w:top w:val="none" w:sz="0" w:space="0" w:color="auto"/>
        <w:left w:val="none" w:sz="0" w:space="0" w:color="auto"/>
        <w:bottom w:val="none" w:sz="0" w:space="0" w:color="auto"/>
        <w:right w:val="none" w:sz="0" w:space="0" w:color="auto"/>
      </w:divBdr>
    </w:div>
    <w:div w:id="435054996">
      <w:bodyDiv w:val="1"/>
      <w:marLeft w:val="0"/>
      <w:marRight w:val="0"/>
      <w:marTop w:val="0"/>
      <w:marBottom w:val="0"/>
      <w:divBdr>
        <w:top w:val="none" w:sz="0" w:space="0" w:color="auto"/>
        <w:left w:val="none" w:sz="0" w:space="0" w:color="auto"/>
        <w:bottom w:val="none" w:sz="0" w:space="0" w:color="auto"/>
        <w:right w:val="none" w:sz="0" w:space="0" w:color="auto"/>
      </w:divBdr>
    </w:div>
    <w:div w:id="813526747">
      <w:bodyDiv w:val="1"/>
      <w:marLeft w:val="0"/>
      <w:marRight w:val="0"/>
      <w:marTop w:val="0"/>
      <w:marBottom w:val="0"/>
      <w:divBdr>
        <w:top w:val="none" w:sz="0" w:space="0" w:color="auto"/>
        <w:left w:val="none" w:sz="0" w:space="0" w:color="auto"/>
        <w:bottom w:val="none" w:sz="0" w:space="0" w:color="auto"/>
        <w:right w:val="none" w:sz="0" w:space="0" w:color="auto"/>
      </w:divBdr>
    </w:div>
    <w:div w:id="1330215485">
      <w:bodyDiv w:val="1"/>
      <w:marLeft w:val="0"/>
      <w:marRight w:val="0"/>
      <w:marTop w:val="0"/>
      <w:marBottom w:val="0"/>
      <w:divBdr>
        <w:top w:val="none" w:sz="0" w:space="0" w:color="auto"/>
        <w:left w:val="none" w:sz="0" w:space="0" w:color="auto"/>
        <w:bottom w:val="none" w:sz="0" w:space="0" w:color="auto"/>
        <w:right w:val="none" w:sz="0" w:space="0" w:color="auto"/>
      </w:divBdr>
    </w:div>
    <w:div w:id="1497647339">
      <w:bodyDiv w:val="1"/>
      <w:marLeft w:val="0"/>
      <w:marRight w:val="0"/>
      <w:marTop w:val="0"/>
      <w:marBottom w:val="0"/>
      <w:divBdr>
        <w:top w:val="none" w:sz="0" w:space="0" w:color="auto"/>
        <w:left w:val="none" w:sz="0" w:space="0" w:color="auto"/>
        <w:bottom w:val="none" w:sz="0" w:space="0" w:color="auto"/>
        <w:right w:val="none" w:sz="0" w:space="0" w:color="auto"/>
      </w:divBdr>
    </w:div>
    <w:div w:id="1630091572">
      <w:bodyDiv w:val="1"/>
      <w:marLeft w:val="0"/>
      <w:marRight w:val="0"/>
      <w:marTop w:val="0"/>
      <w:marBottom w:val="0"/>
      <w:divBdr>
        <w:top w:val="none" w:sz="0" w:space="0" w:color="auto"/>
        <w:left w:val="none" w:sz="0" w:space="0" w:color="auto"/>
        <w:bottom w:val="none" w:sz="0" w:space="0" w:color="auto"/>
        <w:right w:val="none" w:sz="0" w:space="0" w:color="auto"/>
      </w:divBdr>
    </w:div>
    <w:div w:id="2102942407">
      <w:bodyDiv w:val="1"/>
      <w:marLeft w:val="0"/>
      <w:marRight w:val="0"/>
      <w:marTop w:val="0"/>
      <w:marBottom w:val="0"/>
      <w:divBdr>
        <w:top w:val="none" w:sz="0" w:space="0" w:color="auto"/>
        <w:left w:val="none" w:sz="0" w:space="0" w:color="auto"/>
        <w:bottom w:val="none" w:sz="0" w:space="0" w:color="auto"/>
        <w:right w:val="none" w:sz="0" w:space="0" w:color="auto"/>
      </w:divBdr>
    </w:div>
    <w:div w:id="214480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jigsaw.vitalsource.com/books/9780137472147/epub/OEBPS/xhtml/ch03.x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16</Pages>
  <Words>768</Words>
  <Characters>4380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mohamad ali</cp:lastModifiedBy>
  <cp:revision>14</cp:revision>
  <dcterms:created xsi:type="dcterms:W3CDTF">2023-03-22T02:07:00Z</dcterms:created>
  <dcterms:modified xsi:type="dcterms:W3CDTF">2023-06-19T22:04:00Z</dcterms:modified>
</cp:coreProperties>
</file>